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72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2022年推荐性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物流标准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清单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一、需复审的国家标准项目</w:t>
      </w:r>
    </w:p>
    <w:tbl>
      <w:tblPr>
        <w:tblStyle w:val="2"/>
        <w:tblW w:w="78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268"/>
        <w:gridCol w:w="4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标准号</w:t>
            </w:r>
          </w:p>
        </w:tc>
        <w:tc>
          <w:tcPr>
            <w:tcW w:w="4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GB/T 21334-2017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"http://wlbz.chinawuliu.com.cn/main/CountryStandard/StandardFSs/Review.aspx?ProjectId=ae65a3bd-cb5e-475f-a4ca-d4206e71b57b" \o "物流园区分类与规划基本要求"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物流园区分类与规划基本要求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GB/T 34393-2017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Style w:val="4"/>
                <w:rFonts w:eastAsia="宋体"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eastAsia="宋体"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Style w:val="4"/>
                <w:rFonts w:eastAsia="宋体"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"http://wlbz.chinawuliu.com.cn/main/CountryStandard/StandardFSs/Review.aspx?ProjectId=6aaf81c4-a6f7-4778-ae6c-5302ac3f168c" \o "汽车整车出口物流标识规范" </w:instrText>
            </w:r>
            <w:r>
              <w:rPr>
                <w:rStyle w:val="4"/>
                <w:rFonts w:eastAsia="宋体"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eastAsia="宋体"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汽车整车出口物流标识规范</w:t>
            </w:r>
            <w:r>
              <w:rPr>
                <w:rStyle w:val="4"/>
                <w:rFonts w:eastAsia="宋体"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GB/T 34394-2017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"http://wlbz.chinawuliu.com.cn/main/CountryStandard/StandardFSs/Review.aspx?ProjectId=1809d479-4a1f-47f4-a1b1-24eb460ba72a" \o "平托盘最大工作载荷"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平托盘最大工作载荷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GB/T 34396-2017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"http://wlbz.chinawuliu.com.cn/main/CountryStandard/StandardFSs/Review.aspx?ProjectId=ff265c42-4282-4de3-add5-42ac6495478a" \o "托盘共用系统木质平托盘维修规范"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托盘共用系统木质平托盘维修规范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GB/T 34397-2017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"http://wlbz.chinawuliu.com.cn/main/CountryStandard/StandardFSs/Review.aspx?ProjectId=1a753dbd-eac2-4815-b1f6-4ab52e706e1f" \o "托盘共用系统管理规范"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托盘共用系统管理规范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GB/T 34399-2017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"http://wlbz.chinawuliu.com.cn/main/CountryStandard/StandardFSs/Review.aspx?ProjectId=47f17230-412b-4618-895c-675ec87d8385" \o "医药产品冷链物流温控设施设备验证性能确认技术规范"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医药产品冷链物流温控设施设备验证性能确认技术规范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GB/T 34403-2017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"http://wlbz.chinawuliu.com.cn/main/CountryStandard/StandardFSs/Review.aspx?ProjectId=f7b0d7b3-1605-42f9-a8fd-c573d84906a2" \o "非危液态化工产品物流突发事件处理"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非危液态化工产品物流突发事件处理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GB/T 34404-2017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"http://wlbz.chinawuliu.com.cn/main/CountryStandard/StandardFSs/Review.aspx?ProjectId=56b622c8-1a29-4797-9d26-a4a614c7df66" \o "非危液态化工产品逆向物流通用服务规范
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非危液态化工产品逆向物流通用服务规范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GB/T 35781-2017</w:t>
            </w:r>
          </w:p>
        </w:tc>
        <w:tc>
          <w:tcPr>
            <w:tcW w:w="4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"http://wlbz.chinawuliu.com.cn/main/CountryStandard/StandardFSs/Review.aspx?ProjectId=715dde90-fdb5-4231-bd98-30ac613f0fe0" \o "托盘共用系统塑料平托盘 " </w:instrText>
            </w:r>
            <w: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托盘共用系统塑料平托盘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rPr>
          <w:rFonts w:hint="eastAsia"/>
          <w:b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二、需复审的行业标准项目</w:t>
      </w:r>
    </w:p>
    <w:tbl>
      <w:tblPr>
        <w:tblStyle w:val="2"/>
        <w:tblW w:w="78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06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WB/T</w:t>
            </w:r>
            <w:r>
              <w:rPr>
                <w:rFonts w:hint="eastAsia" w:cs="Helvetica" w:asciiTheme="minorEastAsia" w:hAnsi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1065-2017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"http://wlbz.chinawuliu.com.cn/main/CountryStandard/StandardFSs/Review.aspx?ProjectId=1c9203ba-06f0-4303-b764-e26c8c650b5f" \o "垂直回转库"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垂直回转库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WB/ 1066-2017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"http://wlbz.chinawuliu.com.cn/main/CountryStandard/StandardFSs/Review.aspx?ProjectId=69e31ea9-28bf-4921-91e6-8d7be1cfad95" \o "货架安装及验收技术条件"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货架安装及验收技术条件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WB/T 1067-2017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"http://wlbz.chinawuliu.com.cn/main/CountryStandard/StandardFSs/Review.aspx?ProjectId=b7b9542a-641f-471c-a155-a2e3c0b75bbf" \o "乘用车水路运输服务规范"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乘用车水路运输服务规范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WB/T 1068-2017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"http://wlbz.chinawuliu.com.cn/main/CountryStandard/StandardFSs/Review.aspx?ProjectId=2b5e7775-acfc-472c-9138-3ef491745d89" \o "乘用车物流质损判定及处理规范"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乘用车物流质损判定及处理规范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WB/T 1069-2017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"http://wlbz.chinawuliu.com.cn/main/CountryStandard/StandardFSs/Review.aspx?ProjectId=73bb9c17-90b6-466d-9cf4-a3950040990d" \o "乘用车运输服务规范"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乘用车运输服务规范</w:t>
            </w:r>
            <w:r>
              <w:rPr>
                <w:rStyle w:val="4"/>
                <w:rFonts w:cs="Helvetica" w:asciiTheme="minorEastAsia" w:hAnsiTheme="minorEastAsia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8822E7-798B-47C7-98C3-CA1911068A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0278C06-0E3F-47FF-AEEE-FB85008D03C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4D7C9A2-F583-4121-A0B0-20E831041F67}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  <w:embedRegular r:id="rId4" w:fontKey="{CAD519F3-59DA-4FE6-A8B4-E0B4800E4E8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D0BF2"/>
    <w:multiLevelType w:val="multilevel"/>
    <w:tmpl w:val="06CD0BF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66687"/>
    <w:multiLevelType w:val="multilevel"/>
    <w:tmpl w:val="1AB6668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F2437"/>
    <w:rsid w:val="789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2022-05-09T06:37:00Z</dcterms:created>
  <dc:creator>  时光微好</dc:creator>
  <cp:lastModifiedBy>  时光微好</cp:lastModifiedBy>
  <dcterms:modified xsi:type="dcterms:W3CDTF">2022-05-09T06:38:01Z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09679C261575481BA07890579592ACFB</vt:lpwstr>
  </property>
</Properties>
</file>