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C3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Calibri" w:hAnsi="Calibri" w:eastAsia="宋体" w:cs="Times New Roman"/>
          <w:b/>
          <w:sz w:val="40"/>
          <w:szCs w:val="44"/>
        </w:rPr>
      </w:pPr>
      <w:r>
        <w:rPr>
          <w:rFonts w:hint="eastAsia" w:ascii="Calibri" w:hAnsi="Calibri" w:eastAsia="宋体" w:cs="Times New Roman"/>
          <w:b/>
          <w:sz w:val="40"/>
          <w:szCs w:val="44"/>
        </w:rPr>
        <w:t>《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****</w:t>
      </w:r>
      <w:r>
        <w:rPr>
          <w:rFonts w:hint="eastAsia" w:ascii="Calibri" w:hAnsi="Calibri" w:eastAsia="宋体" w:cs="Times New Roman"/>
          <w:b/>
          <w:sz w:val="40"/>
          <w:szCs w:val="44"/>
        </w:rPr>
        <w:t>》</w:t>
      </w:r>
      <w:r>
        <w:rPr>
          <w:rFonts w:hint="eastAsia" w:ascii="Calibri" w:hAnsi="Calibri" w:eastAsia="宋体" w:cs="Times New Roman"/>
          <w:b/>
          <w:sz w:val="40"/>
          <w:szCs w:val="44"/>
          <w:lang w:val="en-US" w:eastAsia="zh-CN"/>
        </w:rPr>
        <w:t>国家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（或行业/团体）</w:t>
      </w:r>
      <w:r>
        <w:rPr>
          <w:rFonts w:hint="eastAsia" w:ascii="Calibri" w:hAnsi="Calibri" w:eastAsia="宋体" w:cs="Times New Roman"/>
          <w:b/>
          <w:sz w:val="40"/>
          <w:szCs w:val="44"/>
          <w:lang w:eastAsia="zh-CN"/>
        </w:rPr>
        <w:t>标</w:t>
      </w:r>
      <w:r>
        <w:rPr>
          <w:rFonts w:hint="eastAsia" w:ascii="Calibri" w:hAnsi="Calibri" w:eastAsia="宋体" w:cs="Times New Roman"/>
          <w:b/>
          <w:sz w:val="40"/>
          <w:szCs w:val="44"/>
        </w:rPr>
        <w:t>准</w:t>
      </w:r>
    </w:p>
    <w:p w14:paraId="02EA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ascii="Calibri" w:hAnsi="Calibri" w:eastAsia="宋体" w:cs="Times New Roman"/>
          <w:b/>
          <w:sz w:val="40"/>
          <w:szCs w:val="44"/>
        </w:rPr>
      </w:pPr>
      <w:r>
        <w:rPr>
          <w:rFonts w:hint="eastAsia" w:ascii="Calibri" w:hAnsi="Calibri" w:eastAsia="宋体" w:cs="Times New Roman"/>
          <w:b/>
          <w:sz w:val="40"/>
          <w:szCs w:val="44"/>
          <w:lang w:eastAsia="zh-CN"/>
        </w:rPr>
        <w:t>审查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（或预审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，选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一个。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只有国标涉及预审）</w:t>
      </w:r>
      <w:r>
        <w:rPr>
          <w:rFonts w:hint="eastAsia" w:ascii="Calibri" w:hAnsi="Calibri" w:eastAsia="宋体" w:cs="Times New Roman"/>
          <w:b/>
          <w:sz w:val="40"/>
          <w:szCs w:val="44"/>
          <w:lang w:eastAsia="zh-CN"/>
        </w:rPr>
        <w:t>会</w:t>
      </w:r>
      <w:r>
        <w:rPr>
          <w:rFonts w:ascii="Calibri" w:hAnsi="Calibri" w:eastAsia="宋体" w:cs="Times New Roman"/>
          <w:b/>
          <w:sz w:val="40"/>
          <w:szCs w:val="44"/>
        </w:rPr>
        <w:t>会议纪要</w:t>
      </w:r>
    </w:p>
    <w:p w14:paraId="66534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atLeas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</w:t>
      </w:r>
      <w:r>
        <w:rPr>
          <w:rFonts w:hint="eastAsia" w:ascii="Calibri" w:hAnsi="Calibri" w:eastAsia="宋体" w:cs="Times New Roman"/>
          <w:sz w:val="28"/>
          <w:szCs w:val="24"/>
        </w:rPr>
        <w:t>年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</w:t>
      </w:r>
      <w:r>
        <w:rPr>
          <w:rFonts w:hint="eastAsia" w:ascii="Calibri" w:hAnsi="Calibri" w:eastAsia="宋体" w:cs="Times New Roman"/>
          <w:sz w:val="28"/>
          <w:szCs w:val="24"/>
        </w:rPr>
        <w:t>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</w:t>
      </w:r>
      <w:r>
        <w:rPr>
          <w:rFonts w:hint="eastAsia" w:ascii="Calibri" w:hAnsi="Calibri" w:eastAsia="宋体" w:cs="Times New Roman"/>
          <w:sz w:val="28"/>
          <w:szCs w:val="24"/>
        </w:rPr>
        <w:t>日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****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如果是国家/行业标准，这里写：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全国物流标准化技术委员会。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如果是团体标准，这里写：由中国物流与采购联合会团体标准化技术委员会）</w:t>
      </w:r>
      <w:r>
        <w:rPr>
          <w:rFonts w:hint="eastAsia" w:ascii="宋体" w:hAnsi="宋体" w:eastAsia="宋体"/>
          <w:sz w:val="28"/>
          <w:szCs w:val="28"/>
          <w:lang w:eastAsia="zh-CN"/>
        </w:rPr>
        <w:t>组织</w:t>
      </w:r>
      <w:r>
        <w:rPr>
          <w:rFonts w:hint="eastAsia" w:ascii="宋体" w:hAnsi="宋体" w:eastAsia="宋体"/>
          <w:sz w:val="28"/>
          <w:szCs w:val="28"/>
        </w:rPr>
        <w:t>的《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****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国家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（或行业/团体）</w:t>
      </w:r>
      <w:r>
        <w:rPr>
          <w:rFonts w:hint="eastAsia" w:ascii="宋体" w:hAnsi="宋体" w:eastAsia="宋体"/>
          <w:sz w:val="28"/>
          <w:szCs w:val="28"/>
        </w:rPr>
        <w:t>标准（项目编号：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****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  <w:lang w:eastAsia="zh-CN"/>
        </w:rPr>
        <w:t>审查</w:t>
      </w:r>
      <w:r>
        <w:rPr>
          <w:rFonts w:hint="eastAsia" w:ascii="宋体" w:hAnsi="宋体" w:eastAsia="宋体"/>
          <w:sz w:val="28"/>
          <w:szCs w:val="28"/>
        </w:rPr>
        <w:t>会</w:t>
      </w:r>
      <w:r>
        <w:rPr>
          <w:rFonts w:hint="eastAsia" w:ascii="Calibri" w:hAnsi="Calibri" w:eastAsia="宋体" w:cs="Times New Roman"/>
          <w:sz w:val="28"/>
          <w:szCs w:val="24"/>
        </w:rPr>
        <w:t>在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****（一般是在北京，如果有线上，则改为“通过线下与线上结合的方式”）</w:t>
      </w:r>
      <w:r>
        <w:rPr>
          <w:rFonts w:hint="eastAsia" w:ascii="宋体" w:hAnsi="宋体" w:eastAsia="宋体"/>
          <w:sz w:val="28"/>
          <w:szCs w:val="28"/>
        </w:rPr>
        <w:t>召开。审查组由来自</w:t>
      </w:r>
      <w:r>
        <w:rPr>
          <w:rFonts w:hint="eastAsia" w:ascii="宋体" w:hAnsi="宋体" w:eastAsia="宋体"/>
          <w:sz w:val="28"/>
          <w:szCs w:val="28"/>
          <w:lang w:eastAsia="zh-CN"/>
        </w:rPr>
        <w:t>政府部门、</w:t>
      </w:r>
      <w:r>
        <w:rPr>
          <w:rFonts w:hint="eastAsia" w:ascii="宋体" w:hAnsi="宋体" w:eastAsia="宋体"/>
          <w:sz w:val="28"/>
          <w:szCs w:val="28"/>
        </w:rPr>
        <w:t>相关协会、</w:t>
      </w:r>
      <w:r>
        <w:rPr>
          <w:rFonts w:hint="eastAsia" w:ascii="Calibri" w:hAnsi="Calibri" w:eastAsia="宋体" w:cs="Times New Roman"/>
          <w:sz w:val="28"/>
          <w:szCs w:val="24"/>
        </w:rPr>
        <w:t>科研院所、</w:t>
      </w:r>
      <w:r>
        <w:rPr>
          <w:rFonts w:hint="eastAsia" w:ascii="Calibri" w:hAnsi="Calibri" w:eastAsia="宋体" w:cs="Times New Roman"/>
          <w:sz w:val="28"/>
          <w:szCs w:val="24"/>
          <w:lang w:val="en-US" w:eastAsia="zh-CN"/>
        </w:rPr>
        <w:t>大专院校、</w:t>
      </w:r>
      <w:r>
        <w:rPr>
          <w:rFonts w:hint="eastAsia" w:ascii="Calibri" w:hAnsi="Calibri" w:eastAsia="宋体" w:cs="Times New Roman"/>
          <w:sz w:val="28"/>
          <w:szCs w:val="24"/>
        </w:rPr>
        <w:t>企业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（根据审查专家的类型选择，没有的就删掉）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*（根据实际专家人数）</w:t>
      </w:r>
      <w:r>
        <w:rPr>
          <w:rFonts w:hint="eastAsia" w:ascii="宋体" w:hAnsi="宋体" w:eastAsia="宋体"/>
          <w:sz w:val="28"/>
          <w:szCs w:val="28"/>
        </w:rPr>
        <w:t>名专家组成（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名单</w:t>
      </w:r>
      <w:r>
        <w:rPr>
          <w:rFonts w:hint="eastAsia" w:ascii="宋体" w:hAnsi="宋体" w:eastAsia="宋体"/>
          <w:sz w:val="28"/>
          <w:szCs w:val="28"/>
        </w:rPr>
        <w:t>见附件</w:t>
      </w:r>
      <w:r>
        <w:rPr>
          <w:rFonts w:hint="eastAsia" w:ascii="Calibri" w:hAnsi="Calibri" w:eastAsia="宋体" w:cs="Times New Roman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）。审查组专家听取了标准起草组对标准</w:t>
      </w:r>
      <w:r>
        <w:rPr>
          <w:rFonts w:hint="eastAsia" w:ascii="宋体" w:hAnsi="宋体" w:eastAsia="宋体"/>
          <w:sz w:val="28"/>
          <w:szCs w:val="28"/>
          <w:lang w:eastAsia="zh-CN"/>
        </w:rPr>
        <w:t>制定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（或是修订，选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一个）</w:t>
      </w:r>
      <w:r>
        <w:rPr>
          <w:rFonts w:hint="eastAsia" w:ascii="宋体" w:hAnsi="宋体" w:eastAsia="宋体"/>
          <w:sz w:val="28"/>
          <w:szCs w:val="28"/>
        </w:rPr>
        <w:t>过程和内容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汇报</w:t>
      </w:r>
      <w:r>
        <w:rPr>
          <w:rFonts w:hint="eastAsia" w:ascii="宋体" w:hAnsi="宋体" w:eastAsia="宋体"/>
          <w:sz w:val="28"/>
          <w:szCs w:val="28"/>
        </w:rPr>
        <w:t>后，对标准文本进行了逐条审查，经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质询与</w:t>
      </w:r>
      <w:r>
        <w:rPr>
          <w:rFonts w:hint="eastAsia" w:ascii="宋体" w:hAnsi="宋体" w:eastAsia="宋体"/>
          <w:sz w:val="28"/>
          <w:szCs w:val="28"/>
        </w:rPr>
        <w:t>讨论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/>
          <w:sz w:val="28"/>
          <w:szCs w:val="28"/>
        </w:rPr>
        <w:t>一致认为：</w:t>
      </w:r>
    </w:p>
    <w:p w14:paraId="3FA9D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atLeas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4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一、</w:t>
      </w:r>
      <w:bookmarkStart w:id="0" w:name="_Hlk73950858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Times New Roman"/>
          <w:sz w:val="28"/>
          <w:szCs w:val="28"/>
        </w:rPr>
        <w:t>标准规定了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****</w:t>
      </w:r>
      <w:bookmarkEnd w:id="0"/>
      <w:r>
        <w:rPr>
          <w:rFonts w:hint="eastAsia" w:ascii="宋体" w:hAnsi="宋体" w:eastAsia="宋体" w:cs="Times New Roman"/>
          <w:sz w:val="28"/>
          <w:szCs w:val="28"/>
          <w:lang w:eastAsia="zh-CN"/>
        </w:rPr>
        <w:t>，适用于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****</w:t>
      </w:r>
      <w:r>
        <w:rPr>
          <w:rFonts w:hint="eastAsia" w:ascii="宋体" w:hAnsi="宋体" w:eastAsia="宋体" w:cs="Times New Roman"/>
          <w:color w:val="5B9BD5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这里复制标准送审稿第一章的内容）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。该</w:t>
      </w:r>
      <w:r>
        <w:rPr>
          <w:rFonts w:hint="eastAsia" w:ascii="宋体" w:hAnsi="宋体" w:eastAsia="宋体" w:cs="Times New Roman"/>
          <w:sz w:val="28"/>
          <w:szCs w:val="28"/>
        </w:rPr>
        <w:t>标准的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编制将……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（将有什么意</w:t>
      </w:r>
      <w:r>
        <w:rPr>
          <w:rFonts w:hint="eastAsia" w:ascii="楷体" w:hAnsi="楷体" w:eastAsia="楷体" w:cs="楷体"/>
          <w:color w:val="0000FF"/>
          <w:sz w:val="21"/>
          <w:szCs w:val="21"/>
          <w:lang w:val="en-US" w:eastAsia="zh-CN"/>
        </w:rPr>
        <w:t>义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。应客观，既要一定拔高，也不宜拔得太高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4"/>
          <w:lang w:eastAsia="zh-CN"/>
        </w:rPr>
        <w:t>。</w:t>
      </w:r>
    </w:p>
    <w:p w14:paraId="0F1C1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atLeas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4"/>
        </w:rPr>
        <w:t>二、</w:t>
      </w:r>
      <w:r>
        <w:rPr>
          <w:rFonts w:hint="eastAsia" w:ascii="宋体" w:hAnsi="宋体" w:eastAsia="宋体"/>
          <w:sz w:val="28"/>
          <w:szCs w:val="28"/>
        </w:rPr>
        <w:t>该标准</w:t>
      </w:r>
      <w:r>
        <w:rPr>
          <w:rFonts w:hint="eastAsia" w:ascii="宋体" w:hAnsi="宋体" w:eastAsia="宋体" w:cs="Times New Roman"/>
          <w:sz w:val="28"/>
          <w:szCs w:val="24"/>
        </w:rPr>
        <w:t>结构合理、内容完整规范，具有普遍的适用性和较强的可操作性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（如果是团标，这里写：具有较好的适用性和较强的可操作性）</w:t>
      </w:r>
      <w:r>
        <w:rPr>
          <w:rFonts w:hint="eastAsia" w:ascii="宋体" w:hAnsi="宋体" w:eastAsia="宋体" w:cs="Times New Roman"/>
          <w:sz w:val="28"/>
          <w:szCs w:val="24"/>
        </w:rPr>
        <w:t>。</w:t>
      </w:r>
    </w:p>
    <w:p w14:paraId="3ADD1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atLeas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三、</w:t>
      </w:r>
      <w:r>
        <w:rPr>
          <w:rFonts w:hint="eastAsia" w:ascii="宋体" w:hAnsi="宋体" w:eastAsia="宋体"/>
          <w:sz w:val="28"/>
          <w:szCs w:val="28"/>
        </w:rPr>
        <w:t>该标准</w:t>
      </w:r>
      <w:r>
        <w:rPr>
          <w:rFonts w:hint="eastAsia" w:ascii="宋体" w:hAnsi="宋体" w:eastAsia="宋体" w:cs="Times New Roman"/>
          <w:sz w:val="28"/>
          <w:szCs w:val="24"/>
        </w:rPr>
        <w:t>送审资料齐全，标准的起草符合</w:t>
      </w:r>
      <w:r>
        <w:rPr>
          <w:rFonts w:hint="eastAsia" w:ascii="Calibri" w:hAnsi="Calibri" w:eastAsia="宋体" w:cs="Times New Roman"/>
          <w:sz w:val="28"/>
          <w:szCs w:val="24"/>
        </w:rPr>
        <w:t>GB/T 1.1-2020</w:t>
      </w:r>
      <w:r>
        <w:rPr>
          <w:rFonts w:hint="eastAsia" w:ascii="宋体" w:hAnsi="宋体" w:eastAsia="宋体" w:cs="Times New Roman"/>
          <w:sz w:val="28"/>
          <w:szCs w:val="24"/>
        </w:rPr>
        <w:t>的相关规定，标准制定程序符合要求。</w:t>
      </w:r>
    </w:p>
    <w:p w14:paraId="5FCAD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atLeas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4"/>
          <w:lang w:eastAsia="zh-CN"/>
        </w:rPr>
      </w:pPr>
      <w:r>
        <w:rPr>
          <w:rFonts w:hint="eastAsia" w:ascii="宋体" w:hAnsi="宋体" w:eastAsia="宋体" w:cs="Times New Roman"/>
          <w:sz w:val="28"/>
          <w:szCs w:val="24"/>
          <w:lang w:eastAsia="zh-CN"/>
        </w:rPr>
        <w:t>四、建议标准名称</w:t>
      </w:r>
      <w:r>
        <w:rPr>
          <w:rFonts w:hint="eastAsia" w:ascii="宋体" w:hAnsi="宋体" w:eastAsia="宋体" w:cs="Times New Roman"/>
          <w:sz w:val="28"/>
          <w:szCs w:val="24"/>
          <w:lang w:val="en-US" w:eastAsia="zh-CN"/>
        </w:rPr>
        <w:t>修</w:t>
      </w:r>
      <w:r>
        <w:rPr>
          <w:rFonts w:hint="eastAsia" w:ascii="宋体" w:hAnsi="宋体" w:eastAsia="宋体" w:cs="Times New Roman"/>
          <w:sz w:val="28"/>
          <w:szCs w:val="24"/>
          <w:lang w:eastAsia="zh-CN"/>
        </w:rPr>
        <w:t>改为《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****</w:t>
      </w:r>
      <w:r>
        <w:rPr>
          <w:rFonts w:hint="eastAsia" w:ascii="宋体" w:hAnsi="宋体" w:eastAsia="宋体" w:cs="Times New Roman"/>
          <w:sz w:val="28"/>
          <w:szCs w:val="24"/>
          <w:lang w:val="en-US" w:eastAsia="zh-CN"/>
        </w:rPr>
        <w:t>》。</w:t>
      </w:r>
      <w:r>
        <w:rPr>
          <w:rFonts w:hint="eastAsia" w:ascii="楷体" w:hAnsi="楷体" w:eastAsia="楷体" w:cs="楷体"/>
          <w:color w:val="0000FF"/>
          <w:sz w:val="21"/>
          <w:szCs w:val="21"/>
          <w:lang w:val="en-US" w:eastAsia="zh-CN"/>
        </w:rPr>
        <w:t>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行标和团标如有此种情况，则增加此条；如没有，则无需此条。国标的更名，需要另行向国标委申报，不会出现这一条</w:t>
      </w:r>
      <w:r>
        <w:rPr>
          <w:rFonts w:hint="eastAsia" w:ascii="楷体" w:hAnsi="楷体" w:eastAsia="楷体" w:cs="楷体"/>
          <w:color w:val="0000FF"/>
          <w:sz w:val="21"/>
          <w:szCs w:val="21"/>
          <w:lang w:val="en-US" w:eastAsia="zh-CN"/>
        </w:rPr>
        <w:t>）</w:t>
      </w:r>
    </w:p>
    <w:p w14:paraId="5DEC1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atLeas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审查组专家一致同意通过对该标准的审查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（或预审查，选用一个）</w:t>
      </w:r>
      <w:r>
        <w:rPr>
          <w:rFonts w:hint="eastAsia" w:ascii="宋体" w:hAnsi="宋体" w:eastAsia="宋体" w:cs="Times New Roman"/>
          <w:sz w:val="28"/>
          <w:szCs w:val="24"/>
        </w:rPr>
        <w:t>，</w:t>
      </w:r>
      <w:r>
        <w:rPr>
          <w:rFonts w:hint="eastAsia" w:ascii="宋体" w:hAnsi="宋体" w:eastAsia="宋体" w:cs="Times New Roman"/>
          <w:sz w:val="28"/>
          <w:szCs w:val="24"/>
          <w:lang w:val="en-US" w:eastAsia="zh-CN"/>
        </w:rPr>
        <w:t>建议</w:t>
      </w:r>
      <w:r>
        <w:rPr>
          <w:rFonts w:hint="eastAsia" w:ascii="宋体" w:hAnsi="宋体" w:eastAsia="宋体" w:cs="Times New Roman"/>
          <w:sz w:val="28"/>
          <w:szCs w:val="24"/>
        </w:rPr>
        <w:t>标准起草组根据审查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（或预审查，选用一个）</w:t>
      </w:r>
      <w:r>
        <w:rPr>
          <w:rFonts w:hint="eastAsia" w:ascii="宋体" w:hAnsi="宋体" w:eastAsia="宋体" w:cs="Times New Roman"/>
          <w:sz w:val="28"/>
          <w:szCs w:val="24"/>
        </w:rPr>
        <w:t>会上专家提出的修改意见（</w:t>
      </w:r>
      <w:r>
        <w:rPr>
          <w:rFonts w:hint="eastAsia" w:ascii="Calibri" w:hAnsi="Calibri" w:eastAsia="宋体" w:cs="Times New Roman"/>
          <w:sz w:val="28"/>
          <w:szCs w:val="24"/>
        </w:rPr>
        <w:t>见附件2</w:t>
      </w:r>
      <w:r>
        <w:rPr>
          <w:rFonts w:hint="eastAsia" w:ascii="宋体" w:hAnsi="宋体" w:eastAsia="宋体" w:cs="Times New Roman"/>
          <w:sz w:val="28"/>
          <w:szCs w:val="24"/>
        </w:rPr>
        <w:t>），对标准送审稿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（或送审讨论稿，选用一个）</w:t>
      </w:r>
      <w:r>
        <w:rPr>
          <w:rFonts w:hint="eastAsia" w:ascii="宋体" w:hAnsi="宋体" w:eastAsia="宋体" w:cs="Times New Roman"/>
          <w:sz w:val="28"/>
          <w:szCs w:val="24"/>
        </w:rPr>
        <w:t>进行修改和完善，</w:t>
      </w:r>
      <w:r>
        <w:rPr>
          <w:rFonts w:hint="eastAsia" w:ascii="宋体" w:hAnsi="宋体" w:eastAsia="宋体" w:cs="Times New Roman"/>
          <w:sz w:val="28"/>
          <w:szCs w:val="24"/>
          <w:lang w:eastAsia="zh-CN"/>
        </w:rPr>
        <w:t>尽快形成报批稿报批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（如果是预审会，这里写：尽快提交全国物流标准化技术委员会审查）</w:t>
      </w:r>
      <w:r>
        <w:rPr>
          <w:rFonts w:hint="eastAsia" w:ascii="宋体" w:hAnsi="宋体" w:eastAsia="宋体" w:cs="Times New Roman"/>
          <w:sz w:val="28"/>
          <w:szCs w:val="24"/>
        </w:rPr>
        <w:t>。</w:t>
      </w:r>
    </w:p>
    <w:p w14:paraId="2B42B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atLeas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4"/>
        </w:rPr>
      </w:pPr>
    </w:p>
    <w:p w14:paraId="4FBFD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atLeast"/>
        <w:ind w:firstLine="3360" w:firstLineChars="1200"/>
        <w:textAlignment w:val="auto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标准审查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（或预审查，选用一个）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  <w:szCs w:val="24"/>
        </w:rPr>
        <w:t>组组长：</w:t>
      </w:r>
    </w:p>
    <w:p w14:paraId="2A0EF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440" w:lineRule="atLeast"/>
        <w:ind w:firstLine="5180" w:firstLineChars="1850"/>
        <w:textAlignment w:val="auto"/>
        <w:rPr>
          <w:rFonts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**</w:t>
      </w:r>
      <w:r>
        <w:rPr>
          <w:rFonts w:hint="eastAsia" w:ascii="Calibri" w:hAnsi="Calibri" w:eastAsia="宋体" w:cs="Times New Roman"/>
          <w:sz w:val="28"/>
          <w:szCs w:val="24"/>
        </w:rPr>
        <w:t>年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</w:t>
      </w:r>
      <w:r>
        <w:rPr>
          <w:rFonts w:hint="eastAsia" w:ascii="Calibri" w:hAnsi="Calibri" w:eastAsia="宋体" w:cs="Times New Roman"/>
          <w:sz w:val="28"/>
          <w:szCs w:val="24"/>
        </w:rPr>
        <w:t>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*</w:t>
      </w:r>
      <w:r>
        <w:rPr>
          <w:rFonts w:hint="eastAsia" w:ascii="Calibri" w:hAnsi="Calibri" w:eastAsia="宋体" w:cs="Times New Roman"/>
          <w:sz w:val="28"/>
          <w:szCs w:val="24"/>
        </w:rPr>
        <w:t>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06C51"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BC045"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9ADC3"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05A33">
    <w:pPr>
      <w:spacing w:before="120" w:after="120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72ACA"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3AA5A"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MDY0YmU1MmJhMmZiNDQyYjQ5OWU0N2M0ZDA3YTgifQ=="/>
  </w:docVars>
  <w:rsids>
    <w:rsidRoot w:val="0034350B"/>
    <w:rsid w:val="000419E6"/>
    <w:rsid w:val="000530A2"/>
    <w:rsid w:val="00061B4F"/>
    <w:rsid w:val="00085AE6"/>
    <w:rsid w:val="000A1F97"/>
    <w:rsid w:val="000C3E61"/>
    <w:rsid w:val="000C5DAA"/>
    <w:rsid w:val="000E3386"/>
    <w:rsid w:val="000E42FA"/>
    <w:rsid w:val="001104BB"/>
    <w:rsid w:val="00144228"/>
    <w:rsid w:val="001560D5"/>
    <w:rsid w:val="00166426"/>
    <w:rsid w:val="001D2DAF"/>
    <w:rsid w:val="00216B1A"/>
    <w:rsid w:val="00224D88"/>
    <w:rsid w:val="00231103"/>
    <w:rsid w:val="00241509"/>
    <w:rsid w:val="00250BB9"/>
    <w:rsid w:val="00263253"/>
    <w:rsid w:val="00263DD7"/>
    <w:rsid w:val="0026757A"/>
    <w:rsid w:val="0028045B"/>
    <w:rsid w:val="002C27C1"/>
    <w:rsid w:val="00302A93"/>
    <w:rsid w:val="00305301"/>
    <w:rsid w:val="0034350B"/>
    <w:rsid w:val="003679EB"/>
    <w:rsid w:val="003758BA"/>
    <w:rsid w:val="00390645"/>
    <w:rsid w:val="003B1F10"/>
    <w:rsid w:val="003B3C5A"/>
    <w:rsid w:val="00430905"/>
    <w:rsid w:val="004611A6"/>
    <w:rsid w:val="00461425"/>
    <w:rsid w:val="004C202A"/>
    <w:rsid w:val="004D4DEC"/>
    <w:rsid w:val="005200E4"/>
    <w:rsid w:val="0055085B"/>
    <w:rsid w:val="00556B9D"/>
    <w:rsid w:val="00562C70"/>
    <w:rsid w:val="005A2D54"/>
    <w:rsid w:val="005B1842"/>
    <w:rsid w:val="005E5F29"/>
    <w:rsid w:val="005F1595"/>
    <w:rsid w:val="00616919"/>
    <w:rsid w:val="00644A59"/>
    <w:rsid w:val="0065383E"/>
    <w:rsid w:val="006660CA"/>
    <w:rsid w:val="0068444B"/>
    <w:rsid w:val="006D436D"/>
    <w:rsid w:val="0072580D"/>
    <w:rsid w:val="007504E7"/>
    <w:rsid w:val="00757639"/>
    <w:rsid w:val="007D71E8"/>
    <w:rsid w:val="00833376"/>
    <w:rsid w:val="008348C5"/>
    <w:rsid w:val="00845FDF"/>
    <w:rsid w:val="00857974"/>
    <w:rsid w:val="00871600"/>
    <w:rsid w:val="00890AE7"/>
    <w:rsid w:val="00894898"/>
    <w:rsid w:val="00894E87"/>
    <w:rsid w:val="008A6A94"/>
    <w:rsid w:val="008B1B0F"/>
    <w:rsid w:val="008B2424"/>
    <w:rsid w:val="008B4794"/>
    <w:rsid w:val="008D2954"/>
    <w:rsid w:val="00987561"/>
    <w:rsid w:val="00996D84"/>
    <w:rsid w:val="009A0C26"/>
    <w:rsid w:val="009A65EF"/>
    <w:rsid w:val="009C3CB1"/>
    <w:rsid w:val="009C6109"/>
    <w:rsid w:val="009D49CD"/>
    <w:rsid w:val="009F0432"/>
    <w:rsid w:val="00A16CCB"/>
    <w:rsid w:val="00A672B1"/>
    <w:rsid w:val="00A7366D"/>
    <w:rsid w:val="00AA561C"/>
    <w:rsid w:val="00AA689A"/>
    <w:rsid w:val="00AE5956"/>
    <w:rsid w:val="00B34E33"/>
    <w:rsid w:val="00B47D99"/>
    <w:rsid w:val="00B54312"/>
    <w:rsid w:val="00B63706"/>
    <w:rsid w:val="00B954B9"/>
    <w:rsid w:val="00BF3507"/>
    <w:rsid w:val="00BF44EE"/>
    <w:rsid w:val="00C55E2F"/>
    <w:rsid w:val="00C97A2E"/>
    <w:rsid w:val="00CD4EF7"/>
    <w:rsid w:val="00CD7D4A"/>
    <w:rsid w:val="00CE0FA8"/>
    <w:rsid w:val="00CE758F"/>
    <w:rsid w:val="00CF1990"/>
    <w:rsid w:val="00D06502"/>
    <w:rsid w:val="00D12AD6"/>
    <w:rsid w:val="00D35D7A"/>
    <w:rsid w:val="00D6339D"/>
    <w:rsid w:val="00D85228"/>
    <w:rsid w:val="00D97FBA"/>
    <w:rsid w:val="00DD1B1D"/>
    <w:rsid w:val="00DD1C63"/>
    <w:rsid w:val="00DE069C"/>
    <w:rsid w:val="00DE6CED"/>
    <w:rsid w:val="00E0208F"/>
    <w:rsid w:val="00E12466"/>
    <w:rsid w:val="00E35380"/>
    <w:rsid w:val="00ED0FAC"/>
    <w:rsid w:val="00F462FD"/>
    <w:rsid w:val="00F562C4"/>
    <w:rsid w:val="00FB3D91"/>
    <w:rsid w:val="00FE65F4"/>
    <w:rsid w:val="00FF2954"/>
    <w:rsid w:val="06C33BFA"/>
    <w:rsid w:val="1CFD6B59"/>
    <w:rsid w:val="22161A00"/>
    <w:rsid w:val="25EF096B"/>
    <w:rsid w:val="279A5D3C"/>
    <w:rsid w:val="2C32791B"/>
    <w:rsid w:val="2CE40310"/>
    <w:rsid w:val="31D87BF5"/>
    <w:rsid w:val="3DFD0CEA"/>
    <w:rsid w:val="4EE42D13"/>
    <w:rsid w:val="587A26D5"/>
    <w:rsid w:val="68A61FD3"/>
    <w:rsid w:val="77FF1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599</Words>
  <Characters>639</Characters>
  <Lines>3</Lines>
  <Paragraphs>1</Paragraphs>
  <TotalTime>0</TotalTime>
  <ScaleCrop>false</ScaleCrop>
  <LinksUpToDate>false</LinksUpToDate>
  <CharactersWithSpaces>640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2021-06-07T01:36:00Z</dcterms:created>
  <dc:creator>li xiaoang</dc:creator>
  <cp:lastModifiedBy>金蕾</cp:lastModifiedBy>
  <cp:lastPrinted>2021-06-07T07:16:00Z</cp:lastPrinted>
  <dcterms:modified xsi:type="dcterms:W3CDTF">2024-10-14T16:34:34Z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E071AD42EE5D4F29862840FB88CA1EE1</vt:lpwstr>
  </property>
</Properties>
</file>