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*****》国家标准（****稿）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编制说明</w:t>
      </w:r>
    </w:p>
    <w:p>
      <w:pPr>
        <w:jc w:val="center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/>
          <w:color w:val="C00000"/>
          <w:sz w:val="32"/>
          <w:szCs w:val="32"/>
          <w:lang w:eastAsia="zh-CN"/>
        </w:rPr>
        <w:t>（</w:t>
      </w:r>
      <w:r>
        <w:rPr>
          <w:rFonts w:hint="eastAsia"/>
          <w:color w:val="C00000"/>
          <w:sz w:val="32"/>
          <w:szCs w:val="32"/>
          <w:lang w:val="en-US" w:eastAsia="zh-CN"/>
        </w:rPr>
        <w:t>模板）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color w:val="1F4E79" w:themeColor="accent1" w:themeShade="80"/>
          <w:sz w:val="30"/>
          <w:szCs w:val="30"/>
          <w:highlight w:val="none"/>
          <w:lang w:val="en-US" w:eastAsia="zh-CN"/>
        </w:rPr>
      </w:pPr>
      <w:bookmarkStart w:id="0" w:name="OLE_LINK6"/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</w:rPr>
        <w:t>请认真阅读以下格式提示，并在提交的材料中严格按规定字体、字号、各层级编号的表示方法进行编排。（在完成编制说明后，请删除提示段、红字标示以及括号里关于要求的提示内容后再提交）</w:t>
      </w:r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工作简况</w:t>
      </w:r>
      <w:r>
        <w:rPr>
          <w:rFonts w:hint="eastAsia"/>
          <w:color w:val="C00000"/>
          <w:sz w:val="32"/>
          <w:szCs w:val="32"/>
          <w:lang w:val="en-US" w:eastAsia="zh-CN"/>
        </w:rPr>
        <w:t>（一级标题：三号黑体）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</w:t>
      </w:r>
      <w:r>
        <w:rPr>
          <w:rFonts w:hint="eastAsia"/>
          <w:b/>
          <w:bCs/>
          <w:sz w:val="32"/>
          <w:szCs w:val="32"/>
        </w:rPr>
        <w:t>任务来源</w:t>
      </w:r>
      <w:r>
        <w:rPr>
          <w:rFonts w:hint="eastAsia"/>
          <w:color w:val="C00000"/>
          <w:sz w:val="32"/>
          <w:szCs w:val="32"/>
          <w:lang w:val="en-US" w:eastAsia="zh-CN"/>
        </w:rPr>
        <w:t>（二级标题：三号宋体加粗）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bookmarkStart w:id="1" w:name="OLE_LINK3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</w:t>
      </w:r>
      <w:bookmarkStart w:id="2" w:name="OLE_LINK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XXXXXXXXXXX</w:t>
      </w:r>
      <w:bookmarkEnd w:id="2"/>
      <w:bookmarkStart w:id="3" w:name="OLE_LINK7"/>
      <w:r>
        <w:rPr>
          <w:rFonts w:hint="eastAsia"/>
          <w:color w:val="C00000"/>
          <w:sz w:val="32"/>
          <w:szCs w:val="32"/>
          <w:lang w:val="en-US" w:eastAsia="zh-CN"/>
        </w:rPr>
        <w:t>（三级标题：三号楷体。注意这里是小圆点“.”，不是“、”）</w:t>
      </w:r>
      <w:bookmarkEnd w:id="3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（1）X</w:t>
      </w:r>
      <w:bookmarkStart w:id="4" w:name="OLE_LINK5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</w:t>
      </w:r>
      <w:bookmarkStart w:id="5" w:name="OLE_LINK2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</w:t>
      </w:r>
      <w:bookmarkEnd w:id="5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bookmarkEnd w:id="4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/>
          <w:color w:val="C00000"/>
          <w:sz w:val="32"/>
          <w:szCs w:val="32"/>
          <w:lang w:val="en-US" w:eastAsia="zh-CN"/>
        </w:rPr>
        <w:t>（四级标题：三号宋体）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YYYYYYY</w:t>
      </w:r>
      <w:r>
        <w:rPr>
          <w:rFonts w:hint="eastAsia"/>
          <w:color w:val="C00000"/>
          <w:sz w:val="32"/>
          <w:szCs w:val="32"/>
          <w:lang w:val="en-US" w:eastAsia="zh-CN"/>
        </w:rPr>
        <w:t>（正文：三号宋体）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二）</w:t>
      </w:r>
      <w:r>
        <w:rPr>
          <w:rFonts w:hint="eastAsia"/>
          <w:b/>
          <w:bCs/>
          <w:sz w:val="32"/>
          <w:szCs w:val="32"/>
        </w:rPr>
        <w:t>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（三）</w:t>
      </w:r>
      <w:r>
        <w:rPr>
          <w:rFonts w:hint="eastAsia"/>
          <w:b/>
          <w:bCs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Start w:id="6" w:name="OLE_LINK1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要求：</w:t>
      </w:r>
      <w:bookmarkEnd w:id="6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应根据标准研制的不同阶段不断补充内容，包括预阶段、立项阶段、起草阶段、征求意见阶段、审查阶段、报批阶段。内容应包括每个阶段的工作内容、解决的问题。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在征求意见阶段，要体现广泛征求意见，说明发放范围、发放材料、发放方式和时间，回函情况，意见处理情况，有无重大分歧、对重大分歧的处理情况。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在预审或审查阶段，要体现会议情况、结论，专家意见处理情况。如有未采纳情况，应与专家取得沟通取得专家认同，并将沟通情况进行说明）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（四）起草单位、主要起草人及其所做的工作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二、编制原则、主要内容及其确定依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据、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修订前后技术内容的对比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一）编制原则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（二）主要内容及其确定依据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（要求：无需完整复制标准文本中的内容。主要内容可概述，重点写主要内容确定的来源和依据。建议按章条逐条写，如某一章有若干条是同一个来源或依据，也可以合并写）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（三）</w:t>
      </w:r>
      <w:r>
        <w:rPr>
          <w:rFonts w:hint="default"/>
          <w:b/>
          <w:bCs/>
          <w:sz w:val="32"/>
          <w:szCs w:val="32"/>
          <w:lang w:val="en-US" w:eastAsia="zh-CN"/>
        </w:rPr>
        <w:t>修订前后技术内容的对比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（要求：修订项目时应有这个内容）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三、标准验证情况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（要求：包括试验验证的分析、综述报告，技术经济论证，预期的经济效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社会效益和生态效益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&lt;预期的经济效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社会效益和生态效益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简单分析即可，但要有&gt;）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与国际、国外同类标准技术内容的对比情况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或者与测试的国外样品、样机的有关数据对比情况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（要求：如果没有国外相应的标准，就写无。如果有，简单对比）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以国际标准为基础的起草情况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、引用或采用国际国外标准的情况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以国际标准为基础的起草情况，以及是否合规引用或者采用国际国外标准，并说明未采用国际标准的原因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六、与有关的法律、行政法规及相关标准的关系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七、重大分歧意见的处理经过和依据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（要求：当标准中技术要求或试验方法存在争议或难以协调时，应在此处加以说明。即使后期已解决，并未对最终报批稿内容产生影响的，也应说明。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如果有，请详细列出分歧意见、处理经过和依据。如无重大分歧，则写“无”）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八、涉及专利的有关说明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九、实施国家标准的要求和措施建议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实施国家标准的要求，以及组织措施、技术措施、过渡期和实施日期的建议等措施建议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十、其他应当说明的事项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（要求：主要说明关于知识产权的情况，项目计划调整的情况。如无上述情况，则写“无”）</w:t>
      </w: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85C32"/>
    <w:multiLevelType w:val="singleLevel"/>
    <w:tmpl w:val="E7B85C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zdkMTAwM2Q2ODhiN2FiZmQ4N2RjNWJiNzUwMGMifQ=="/>
    <w:docVar w:name="KSO_WPS_MARK_KEY" w:val="7e7e099f-7847-4c62-8005-385e9a687037"/>
  </w:docVars>
  <w:rsids>
    <w:rsidRoot w:val="3B6644BA"/>
    <w:rsid w:val="03745E72"/>
    <w:rsid w:val="04472600"/>
    <w:rsid w:val="04A54728"/>
    <w:rsid w:val="10EB4F2D"/>
    <w:rsid w:val="20A53730"/>
    <w:rsid w:val="23B75AD9"/>
    <w:rsid w:val="25435834"/>
    <w:rsid w:val="265C1054"/>
    <w:rsid w:val="2C7C65E1"/>
    <w:rsid w:val="30695CFF"/>
    <w:rsid w:val="34E2201F"/>
    <w:rsid w:val="398E7091"/>
    <w:rsid w:val="3B6644BA"/>
    <w:rsid w:val="3E6D0578"/>
    <w:rsid w:val="427D639F"/>
    <w:rsid w:val="44AF4552"/>
    <w:rsid w:val="46461861"/>
    <w:rsid w:val="4FBD3D43"/>
    <w:rsid w:val="542159B1"/>
    <w:rsid w:val="5A2F44D7"/>
    <w:rsid w:val="63072898"/>
    <w:rsid w:val="74EF6244"/>
    <w:rsid w:val="7C77261A"/>
    <w:rsid w:val="7CE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1126</Characters>
  <Lines>0</Lines>
  <Paragraphs>0</Paragraphs>
  <TotalTime>0</TotalTime>
  <ScaleCrop>false</ScaleCrop>
  <LinksUpToDate>false</LinksUpToDate>
  <CharactersWithSpaces>1126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2023-04-13T02:30:00Z</dcterms:created>
  <dc:creator>金蕾</dc:creator>
  <cp:lastModifiedBy>Escape_</cp:lastModifiedBy>
  <dcterms:modified xsi:type="dcterms:W3CDTF">2025-01-22T03:15:09Z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12445B076DFA47A38BE8EEC423D76829</vt:lpwstr>
  </property>
</Properties>
</file>