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98C5A11">
      <w:pPr>
        <w:keepNext w:val="0"/>
        <w:keepLines w:val="0"/>
        <w:pageBreakBefore w:val="0"/>
        <w:widowControl w:val="0"/>
        <w:suppressLineNumbers w:val="0"/>
        <w:kinsoku/>
        <w:wordWrap/>
        <w:overflowPunct w:val="0"/>
        <w:topLinePunct w:val="0"/>
        <w:autoSpaceDE/>
        <w:autoSpaceDN/>
        <w:bidi w:val="0"/>
        <w:adjustRightInd w:val="0"/>
        <w:snapToGrid/>
        <w:spacing w:line="580" w:lineRule="exact"/>
        <w:jc w:val="both"/>
        <w:textAlignment w:val="auto"/>
        <w:rPr>
          <w:rFonts w:hint="eastAsia" w:ascii="黑体" w:hAnsi="黑体" w:eastAsia="黑体" w:cs="黑体"/>
          <w:spacing w:val="0"/>
          <w:sz w:val="32"/>
          <w:szCs w:val="32"/>
          <w:lang w:eastAsia="zh-CN"/>
        </w:rPr>
      </w:pPr>
      <w:bookmarkStart w:id="0" w:name="_GoBack"/>
      <w:r>
        <w:rPr>
          <w:rFonts w:hint="eastAsia" w:ascii="黑体" w:hAnsi="黑体" w:eastAsia="黑体" w:cs="黑体"/>
          <w:spacing w:val="0"/>
          <w:sz w:val="32"/>
          <w:szCs w:val="32"/>
          <w:lang w:val="en-US" w:eastAsia="zh-CN"/>
        </w:rPr>
        <w:t>附件2</w:t>
      </w:r>
    </w:p>
    <w:bookmarkEnd w:id="0"/>
    <w:p w14:paraId="01567925">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val="en-US" w:eastAsia="zh-CN"/>
        </w:rPr>
        <w:t>征求公平竞争审查意见的公示</w:t>
      </w:r>
    </w:p>
    <w:p w14:paraId="5AAE9851">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default" w:ascii="Times New Roman" w:hAnsi="Times New Roman" w:eastAsia="方正小标宋简体" w:cs="方正小标宋简体"/>
          <w:sz w:val="40"/>
          <w:szCs w:val="40"/>
          <w:lang w:val="en-US" w:eastAsia="zh-CN"/>
        </w:rPr>
      </w:pPr>
      <w:r>
        <w:rPr>
          <w:rFonts w:hint="eastAsia" w:ascii="Times New Roman" w:hAnsi="Times New Roman" w:eastAsia="方正小标宋简体" w:cs="方正小标宋简体"/>
          <w:sz w:val="40"/>
          <w:szCs w:val="40"/>
          <w:lang w:val="en-US" w:eastAsia="zh-CN"/>
        </w:rPr>
        <w:t>（模板）</w:t>
      </w:r>
    </w:p>
    <w:p w14:paraId="6FC64C17">
      <w:pPr>
        <w:rPr>
          <w:rFonts w:hint="eastAsia" w:ascii="Times New Roman" w:hAnsi="Times New Roman" w:eastAsia="方正小标宋简体" w:cs="方正小标宋简体"/>
          <w:sz w:val="44"/>
          <w:szCs w:val="44"/>
          <w:lang w:val="en-US" w:eastAsia="zh-CN"/>
        </w:rPr>
      </w:pPr>
      <w:r>
        <w:rPr>
          <w:sz w:val="44"/>
        </w:rPr>
        <mc:AlternateContent>
          <mc:Choice Requires="wps">
            <w:drawing>
              <wp:anchor distT="0" distB="0" distL="114300" distR="114300" simplePos="0" relativeHeight="251659264" behindDoc="0" locked="0" layoutInCell="1" allowOverlap="1">
                <wp:simplePos x="0" y="0"/>
                <wp:positionH relativeFrom="column">
                  <wp:posOffset>-426085</wp:posOffset>
                </wp:positionH>
                <wp:positionV relativeFrom="paragraph">
                  <wp:posOffset>182880</wp:posOffset>
                </wp:positionV>
                <wp:extent cx="6287770" cy="7599680"/>
                <wp:effectExtent l="6350" t="6350" r="7620" b="6350"/>
                <wp:wrapNone/>
                <wp:docPr id="1" name="矩形 1"/>
                <wp:cNvGraphicFramePr/>
                <a:graphic xmlns:a="http://schemas.openxmlformats.org/drawingml/2006/main">
                  <a:graphicData uri="http://schemas.microsoft.com/office/word/2010/wordprocessingShape">
                    <wps:wsp>
                      <wps:cNvSpPr/>
                      <wps:spPr>
                        <a:xfrm>
                          <a:off x="471170" y="2359660"/>
                          <a:ext cx="6287770" cy="7599680"/>
                        </a:xfrm>
                        <a:prstGeom prst="rect">
                          <a:avLst/>
                        </a:prstGeom>
                        <a:ln>
                          <a:solidFill>
                            <a:schemeClr val="tx1"/>
                          </a:solidFill>
                        </a:ln>
                      </wps:spPr>
                      <wps:style>
                        <a:lnRef idx="2">
                          <a:schemeClr val="accent1"/>
                        </a:lnRef>
                        <a:fillRef idx="0">
                          <a:srgbClr val="FFFFFF"/>
                        </a:fillRef>
                        <a:effectRef idx="0">
                          <a:srgbClr val="FFFFFF"/>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noAutofit/>
                      </wps:bodyPr>
                    </wps:wsp>
                  </a:graphicData>
                </a:graphic>
              </wp:anchor>
            </w:drawing>
          </mc:Choice>
          <mc:Fallback>
            <w:pict>
              <v:rect id="_x0000_s1026" o:spid="_x0000_s1026" o:spt="1" style="position:absolute;left:0pt;margin-left:-33.55pt;margin-top:14.4pt;height:598.4pt;width:495.1pt;z-index:251659264;v-text-anchor:middle;mso-width-relative:page;mso-height-relative:page;" filled="f" stroked="t" coordsize="21600,21600" o:gfxdata="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">
                <v:fill on="f" focussize="0,0"/>
                <v:stroke weight="1pt" color="#000000 [3213]" miterlimit="8" joinstyle="miter"/>
                <v:imagedata o:title=""/>
                <o:lock v:ext="edit" aspectratio="f"/>
              </v:rect>
            </w:pict>
          </mc:Fallback>
        </mc:AlternateContent>
      </w:r>
    </w:p>
    <w:p w14:paraId="59FCA666">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《XXXXXX》国家标准（征求意见稿）</w:t>
      </w:r>
    </w:p>
    <w:p w14:paraId="217FBB2A">
      <w:pPr>
        <w:keepNext w:val="0"/>
        <w:keepLines w:val="0"/>
        <w:pageBreakBefore w:val="0"/>
        <w:widowControl w:val="0"/>
        <w:kinsoku/>
        <w:wordWrap/>
        <w:overflowPunct/>
        <w:topLinePunct w:val="0"/>
        <w:autoSpaceDE/>
        <w:autoSpaceDN/>
        <w:bidi w:val="0"/>
        <w:adjustRightInd/>
        <w:snapToGrid w:val="0"/>
        <w:spacing w:line="594" w:lineRule="exact"/>
        <w:jc w:val="center"/>
        <w:textAlignment w:val="auto"/>
        <w:rPr>
          <w:rFonts w:hint="eastAsia" w:ascii="Times New Roman" w:hAnsi="Times New Roman" w:eastAsia="方正小标宋简体" w:cs="方正小标宋简体"/>
          <w:sz w:val="36"/>
          <w:szCs w:val="36"/>
          <w:lang w:val="en-US" w:eastAsia="zh-CN"/>
        </w:rPr>
      </w:pPr>
      <w:r>
        <w:rPr>
          <w:rFonts w:hint="eastAsia" w:ascii="Times New Roman" w:hAnsi="Times New Roman" w:eastAsia="方正小标宋简体" w:cs="方正小标宋简体"/>
          <w:sz w:val="36"/>
          <w:szCs w:val="36"/>
          <w:lang w:val="en-US" w:eastAsia="zh-CN"/>
        </w:rPr>
        <w:t>公平竞争审查征求意见</w:t>
      </w:r>
    </w:p>
    <w:p w14:paraId="0320E7BD">
      <w:pPr>
        <w:rPr>
          <w:rFonts w:hint="eastAsia"/>
        </w:rPr>
      </w:pPr>
    </w:p>
    <w:p w14:paraId="24C98708">
      <w:pPr>
        <w:keepNext w:val="0"/>
        <w:keepLines w:val="0"/>
        <w:pageBreakBefore w:val="0"/>
        <w:widowControl w:val="0"/>
        <w:kinsoku/>
        <w:wordWrap/>
        <w:overflowPunct/>
        <w:topLinePunct w:val="0"/>
        <w:autoSpaceDE/>
        <w:autoSpaceDN/>
        <w:bidi w:val="0"/>
        <w:adjustRightInd/>
        <w:snapToGrid/>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根据《国家标准化管理委员会关于国家标准起草中开展公平竞争审查的通知》（国标委发〔2025〕18号）和《关于国家标准起草中开展公平竞争审查的通知》（物标委〔2025〕XX号）的有关要求，现就《&lt;XXXXXX&gt;国家标准（征求意见稿）》（见附件1）公开征求公平竞争审查意见。</w:t>
      </w:r>
    </w:p>
    <w:p w14:paraId="224B9E61">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请对照《公平竞争审查反馈表》（见附件2）中的内容给出意见，并于20XX年X月XX日前向我单位反馈。</w:t>
      </w:r>
    </w:p>
    <w:p w14:paraId="58215612">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p>
    <w:p w14:paraId="10F8645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黑体" w:hAnsi="黑体" w:eastAsia="黑体" w:cs="黑体"/>
          <w:sz w:val="32"/>
          <w:szCs w:val="32"/>
          <w:lang w:val="en-US" w:eastAsia="zh-CN"/>
        </w:rPr>
      </w:pPr>
      <w:r>
        <w:rPr>
          <w:rFonts w:hint="eastAsia" w:ascii="黑体" w:hAnsi="黑体" w:eastAsia="黑体" w:cs="黑体"/>
          <w:sz w:val="32"/>
          <w:szCs w:val="32"/>
          <w:lang w:val="en-US" w:eastAsia="zh-CN"/>
        </w:rPr>
        <w:t>联系方式：</w:t>
      </w:r>
    </w:p>
    <w:p w14:paraId="398D1A6A">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联系人：XXXX</w:t>
      </w:r>
    </w:p>
    <w:p w14:paraId="41B151B6">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电　话：XXXXXX</w:t>
      </w:r>
    </w:p>
    <w:p w14:paraId="25917C35">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邮　箱：XXXXXX</w:t>
      </w:r>
    </w:p>
    <w:p w14:paraId="70C40EBC">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default" w:ascii="Times New Roman" w:hAnsi="Times New Roman" w:eastAsia="仿宋_GB2312" w:cs="仿宋_GB2312"/>
          <w:sz w:val="32"/>
          <w:szCs w:val="32"/>
          <w:lang w:val="en-US" w:eastAsia="zh-CN"/>
        </w:rPr>
      </w:pPr>
    </w:p>
    <w:p w14:paraId="70ED5B14">
      <w:pPr>
        <w:keepNext w:val="0"/>
        <w:keepLines w:val="0"/>
        <w:pageBreakBefore w:val="0"/>
        <w:widowControl w:val="0"/>
        <w:kinsoku/>
        <w:wordWrap/>
        <w:overflowPunct/>
        <w:topLinePunct w:val="0"/>
        <w:autoSpaceDE/>
        <w:autoSpaceDN/>
        <w:bidi w:val="0"/>
        <w:adjustRightInd/>
        <w:snapToGrid/>
        <w:spacing w:line="520" w:lineRule="exact"/>
        <w:ind w:firstLine="640" w:firstLineChars="2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附件：1．</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XXXXXXXXX</w:t>
      </w:r>
      <w:r>
        <w:rPr>
          <w:rFonts w:hint="default" w:ascii="Times New Roman" w:hAnsi="Times New Roman" w:eastAsia="仿宋_GB2312" w:cs="仿宋_GB2312"/>
          <w:sz w:val="32"/>
          <w:szCs w:val="32"/>
          <w:lang w:val="en-US" w:eastAsia="zh-CN"/>
        </w:rPr>
        <w:t>》</w:t>
      </w:r>
      <w:r>
        <w:rPr>
          <w:rFonts w:hint="eastAsia" w:ascii="Times New Roman" w:hAnsi="Times New Roman" w:eastAsia="仿宋_GB2312" w:cs="仿宋_GB2312"/>
          <w:sz w:val="32"/>
          <w:szCs w:val="32"/>
          <w:lang w:val="en-US" w:eastAsia="zh-CN"/>
        </w:rPr>
        <w:t>国家标准（征求意见稿）</w:t>
      </w:r>
    </w:p>
    <w:p w14:paraId="11CD3E43">
      <w:pPr>
        <w:keepNext w:val="0"/>
        <w:keepLines w:val="0"/>
        <w:pageBreakBefore w:val="0"/>
        <w:widowControl w:val="0"/>
        <w:kinsoku/>
        <w:wordWrap/>
        <w:overflowPunct/>
        <w:topLinePunct w:val="0"/>
        <w:autoSpaceDE/>
        <w:autoSpaceDN/>
        <w:bidi w:val="0"/>
        <w:adjustRightInd/>
        <w:snapToGrid/>
        <w:spacing w:line="520" w:lineRule="exact"/>
        <w:ind w:firstLine="1600" w:firstLineChars="5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highlight w:val="none"/>
          <w:lang w:val="en-US" w:eastAsia="zh-CN"/>
        </w:rPr>
        <w:t>2．</w:t>
      </w:r>
      <w:r>
        <w:rPr>
          <w:rFonts w:hint="default" w:ascii="Times New Roman" w:hAnsi="Times New Roman" w:eastAsia="仿宋_GB2312" w:cs="仿宋_GB2312"/>
          <w:sz w:val="32"/>
          <w:szCs w:val="32"/>
          <w:highlight w:val="none"/>
          <w:lang w:val="en-US" w:eastAsia="zh-CN"/>
        </w:rPr>
        <w:t>《</w:t>
      </w:r>
      <w:r>
        <w:rPr>
          <w:rFonts w:hint="eastAsia" w:ascii="Times New Roman" w:hAnsi="Times New Roman" w:eastAsia="仿宋_GB2312" w:cs="仿宋_GB2312"/>
          <w:sz w:val="32"/>
          <w:szCs w:val="32"/>
          <w:highlight w:val="none"/>
          <w:lang w:val="en-US" w:eastAsia="zh-CN"/>
        </w:rPr>
        <w:t>公平竞争审查反馈表</w:t>
      </w:r>
      <w:r>
        <w:rPr>
          <w:rFonts w:hint="default" w:ascii="Times New Roman" w:hAnsi="Times New Roman" w:eastAsia="仿宋_GB2312" w:cs="仿宋_GB2312"/>
          <w:sz w:val="32"/>
          <w:szCs w:val="32"/>
          <w:highlight w:val="none"/>
          <w:lang w:val="en-US" w:eastAsia="zh-CN"/>
        </w:rPr>
        <w:t>》</w:t>
      </w:r>
    </w:p>
    <w:p w14:paraId="525C5E08">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t>20XX年X月XX日</w:t>
      </w:r>
    </w:p>
    <w:p w14:paraId="79271B8A">
      <w:pPr>
        <w:rPr>
          <w:rFonts w:hint="eastAsia" w:ascii="Times New Roman" w:hAnsi="Times New Roman" w:eastAsia="仿宋_GB2312" w:cs="仿宋_GB2312"/>
          <w:sz w:val="32"/>
          <w:szCs w:val="32"/>
          <w:lang w:val="en-US" w:eastAsia="zh-CN"/>
        </w:rPr>
      </w:pPr>
      <w:r>
        <w:rPr>
          <w:rFonts w:hint="eastAsia" w:ascii="Times New Roman" w:hAnsi="Times New Roman" w:eastAsia="仿宋_GB2312" w:cs="仿宋_GB2312"/>
          <w:sz w:val="32"/>
          <w:szCs w:val="32"/>
          <w:lang w:val="en-US" w:eastAsia="zh-CN"/>
        </w:rPr>
        <w:br w:type="page"/>
      </w:r>
    </w:p>
    <w:p w14:paraId="695B76F2">
      <w:pPr>
        <w:keepNext w:val="0"/>
        <w:keepLines w:val="0"/>
        <w:pageBreakBefore w:val="0"/>
        <w:widowControl w:val="0"/>
        <w:suppressLineNumbers w:val="0"/>
        <w:kinsoku/>
        <w:wordWrap/>
        <w:overflowPunct w:val="0"/>
        <w:topLinePunct w:val="0"/>
        <w:autoSpaceDE/>
        <w:autoSpaceDN/>
        <w:bidi w:val="0"/>
        <w:adjustRightInd w:val="0"/>
        <w:snapToGrid/>
        <w:spacing w:line="400" w:lineRule="exact"/>
        <w:jc w:val="both"/>
        <w:textAlignment w:val="auto"/>
        <w:rPr>
          <w:rFonts w:hint="default" w:ascii="黑体" w:hAnsi="黑体" w:eastAsia="黑体" w:cs="黑体"/>
          <w:sz w:val="32"/>
          <w:szCs w:val="32"/>
          <w:lang w:val="en-US" w:eastAsia="zh-CN"/>
        </w:rPr>
      </w:pPr>
    </w:p>
    <w:p w14:paraId="33D6BAEA">
      <w:pPr>
        <w:topLinePunct w:val="0"/>
        <w:spacing w:line="580" w:lineRule="exact"/>
        <w:jc w:val="center"/>
        <w:rPr>
          <w:rFonts w:hint="eastAsia"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公平竞争审查</w:t>
      </w:r>
      <w:r>
        <w:rPr>
          <w:rFonts w:hint="eastAsia" w:ascii="方正小标宋简体" w:hAnsi="方正小标宋简体" w:eastAsia="方正小标宋简体" w:cs="方正小标宋简体"/>
          <w:sz w:val="44"/>
          <w:szCs w:val="44"/>
          <w:lang w:val="en-US" w:eastAsia="zh-CN"/>
        </w:rPr>
        <w:t>反馈</w:t>
      </w:r>
      <w:r>
        <w:rPr>
          <w:rFonts w:hint="eastAsia" w:ascii="方正小标宋简体" w:hAnsi="方正小标宋简体" w:eastAsia="方正小标宋简体" w:cs="方正小标宋简体"/>
          <w:sz w:val="44"/>
          <w:szCs w:val="44"/>
        </w:rPr>
        <w:t>表</w:t>
      </w:r>
    </w:p>
    <w:p w14:paraId="65B820E3">
      <w:pPr>
        <w:topLinePunct w:val="0"/>
        <w:spacing w:line="400" w:lineRule="exact"/>
        <w:jc w:val="center"/>
        <w:rPr>
          <w:rFonts w:hint="eastAsia" w:ascii="方正小标宋简体" w:hAnsi="方正小标宋简体" w:eastAsia="方正小标宋简体" w:cs="方正小标宋简体"/>
          <w:sz w:val="44"/>
          <w:szCs w:val="44"/>
        </w:rPr>
      </w:pPr>
    </w:p>
    <w:p w14:paraId="568E7746">
      <w:pPr>
        <w:ind w:right="0" w:rightChars="0"/>
        <w:jc w:val="right"/>
        <w:rPr>
          <w:rFonts w:ascii="仿宋_GB2312" w:hAnsi="仿宋_GB2312" w:eastAsia="仿宋_GB2312" w:cs="仿宋_GB2312"/>
          <w:sz w:val="30"/>
          <w:szCs w:val="30"/>
        </w:rPr>
      </w:pPr>
      <w:r>
        <w:rPr>
          <w:rFonts w:hint="eastAsia" w:ascii="仿宋_GB2312" w:hAnsi="仿宋_GB2312" w:eastAsia="仿宋_GB2312" w:cs="仿宋_GB2312"/>
          <w:sz w:val="30"/>
          <w:szCs w:val="30"/>
        </w:rPr>
        <w:t>年</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月</w:t>
      </w:r>
      <w:r>
        <w:rPr>
          <w:rFonts w:hint="eastAsia" w:ascii="仿宋_GB2312" w:hAnsi="仿宋_GB2312" w:eastAsia="仿宋_GB2312" w:cs="仿宋_GB2312"/>
          <w:sz w:val="30"/>
          <w:szCs w:val="30"/>
          <w:lang w:val="en-US" w:eastAsia="zh-CN"/>
        </w:rPr>
        <w:t xml:space="preserve">   </w:t>
      </w:r>
      <w:r>
        <w:rPr>
          <w:rFonts w:hint="eastAsia" w:ascii="仿宋_GB2312" w:hAnsi="仿宋_GB2312" w:eastAsia="仿宋_GB2312" w:cs="仿宋_GB2312"/>
          <w:sz w:val="30"/>
          <w:szCs w:val="30"/>
        </w:rPr>
        <w:t>日</w:t>
      </w:r>
    </w:p>
    <w:tbl>
      <w:tblPr>
        <w:tblStyle w:val="6"/>
        <w:tblW w:w="6001" w:type="pct"/>
        <w:jc w:val="cente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57" w:type="dxa"/>
          <w:left w:w="57" w:type="dxa"/>
          <w:bottom w:w="57" w:type="dxa"/>
          <w:right w:w="57" w:type="dxa"/>
        </w:tblCellMar>
      </w:tblPr>
      <w:tblGrid>
        <w:gridCol w:w="1953"/>
        <w:gridCol w:w="3543"/>
        <w:gridCol w:w="777"/>
        <w:gridCol w:w="854"/>
        <w:gridCol w:w="3083"/>
      </w:tblGrid>
      <w:tr w14:paraId="2E480E7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933" w:type="dxa"/>
            <w:noWrap w:val="0"/>
            <w:vAlign w:val="center"/>
          </w:tcPr>
          <w:p w14:paraId="3B6B94AE">
            <w:pPr>
              <w:topLinePunct w:val="0"/>
              <w:spacing w:line="500" w:lineRule="exact"/>
              <w:jc w:val="center"/>
              <w:rPr>
                <w:rFonts w:ascii="Times New Roman" w:hAnsi="Times New Roman" w:eastAsia="黑体" w:cs="黑体"/>
                <w:sz w:val="28"/>
                <w:szCs w:val="28"/>
              </w:rPr>
            </w:pPr>
            <w:r>
              <w:rPr>
                <w:rFonts w:hint="eastAsia" w:eastAsia="黑体" w:cs="黑体"/>
                <w:b w:val="0"/>
                <w:bCs w:val="0"/>
                <w:sz w:val="28"/>
                <w:szCs w:val="28"/>
                <w:lang w:val="en-US" w:eastAsia="zh-CN"/>
              </w:rPr>
              <w:t>标准编号</w:t>
            </w:r>
          </w:p>
        </w:tc>
        <w:tc>
          <w:tcPr>
            <w:tcW w:w="8174" w:type="dxa"/>
            <w:gridSpan w:val="4"/>
            <w:noWrap w:val="0"/>
            <w:vAlign w:val="top"/>
          </w:tcPr>
          <w:p w14:paraId="467C3FAF">
            <w:pPr>
              <w:topLinePunct w:val="0"/>
              <w:spacing w:line="500" w:lineRule="exact"/>
              <w:rPr>
                <w:rFonts w:ascii="Times New Roman" w:hAnsi="Times New Roman" w:eastAsia="黑体" w:cs="黑体"/>
                <w:sz w:val="28"/>
                <w:szCs w:val="28"/>
              </w:rPr>
            </w:pPr>
          </w:p>
        </w:tc>
      </w:tr>
      <w:tr w14:paraId="7469B3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933" w:type="dxa"/>
            <w:noWrap w:val="0"/>
            <w:vAlign w:val="center"/>
          </w:tcPr>
          <w:p w14:paraId="7BA92A55">
            <w:pPr>
              <w:topLinePunct w:val="0"/>
              <w:spacing w:line="500" w:lineRule="exact"/>
              <w:jc w:val="center"/>
              <w:rPr>
                <w:rFonts w:hint="default" w:ascii="Times New Roman" w:hAnsi="Times New Roman" w:eastAsia="黑体" w:cs="黑体"/>
                <w:b w:val="0"/>
                <w:bCs w:val="0"/>
                <w:sz w:val="28"/>
                <w:szCs w:val="28"/>
                <w:lang w:val="en-US" w:eastAsia="zh-CN"/>
              </w:rPr>
            </w:pPr>
            <w:r>
              <w:rPr>
                <w:rFonts w:hint="eastAsia" w:ascii="Times New Roman" w:hAnsi="Times New Roman" w:eastAsia="黑体" w:cs="黑体"/>
                <w:b w:val="0"/>
                <w:bCs w:val="0"/>
                <w:sz w:val="28"/>
                <w:szCs w:val="28"/>
                <w:lang w:eastAsia="zh-CN"/>
              </w:rPr>
              <w:t>标准</w:t>
            </w:r>
            <w:r>
              <w:rPr>
                <w:rFonts w:hint="eastAsia" w:ascii="Times New Roman" w:hAnsi="Times New Roman" w:eastAsia="黑体" w:cs="黑体"/>
                <w:b w:val="0"/>
                <w:bCs w:val="0"/>
                <w:sz w:val="28"/>
                <w:szCs w:val="28"/>
              </w:rPr>
              <w:t>名称</w:t>
            </w:r>
          </w:p>
        </w:tc>
        <w:tc>
          <w:tcPr>
            <w:tcW w:w="8174" w:type="dxa"/>
            <w:gridSpan w:val="4"/>
            <w:noWrap w:val="0"/>
            <w:vAlign w:val="top"/>
          </w:tcPr>
          <w:p w14:paraId="3805AF89">
            <w:pPr>
              <w:topLinePunct w:val="0"/>
              <w:spacing w:line="500" w:lineRule="exact"/>
              <w:rPr>
                <w:rFonts w:ascii="Times New Roman" w:hAnsi="Times New Roman" w:eastAsia="黑体" w:cs="黑体"/>
                <w:sz w:val="28"/>
                <w:szCs w:val="28"/>
              </w:rPr>
            </w:pPr>
          </w:p>
        </w:tc>
      </w:tr>
      <w:tr w14:paraId="51371424">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71" w:hRule="exact"/>
          <w:jc w:val="center"/>
        </w:trPr>
        <w:tc>
          <w:tcPr>
            <w:tcW w:w="5441" w:type="dxa"/>
            <w:gridSpan w:val="2"/>
            <w:noWrap w:val="0"/>
            <w:vAlign w:val="center"/>
          </w:tcPr>
          <w:p w14:paraId="196EEC6A">
            <w:pPr>
              <w:topLinePunct w:val="0"/>
              <w:spacing w:line="500" w:lineRule="exact"/>
              <w:jc w:val="center"/>
              <w:rPr>
                <w:rFonts w:hint="eastAsia" w:ascii="Times New Roman" w:hAnsi="Times New Roman" w:eastAsia="黑体" w:cs="黑体"/>
                <w:sz w:val="28"/>
                <w:szCs w:val="28"/>
                <w:lang w:val="en-US" w:eastAsia="zh-CN"/>
              </w:rPr>
            </w:pPr>
            <w:r>
              <w:rPr>
                <w:rFonts w:hint="eastAsia" w:ascii="Times New Roman" w:hAnsi="Times New Roman" w:eastAsia="黑体" w:cs="黑体"/>
                <w:b w:val="0"/>
                <w:bCs w:val="0"/>
                <w:sz w:val="28"/>
                <w:szCs w:val="28"/>
                <w:lang w:val="en-US" w:eastAsia="zh-CN"/>
              </w:rPr>
              <w:t>审查内容</w:t>
            </w:r>
          </w:p>
        </w:tc>
        <w:tc>
          <w:tcPr>
            <w:tcW w:w="769" w:type="dxa"/>
            <w:noWrap w:val="0"/>
            <w:vAlign w:val="center"/>
          </w:tcPr>
          <w:p w14:paraId="33DAC965">
            <w:pPr>
              <w:topLinePunct w:val="0"/>
              <w:spacing w:line="500" w:lineRule="exact"/>
              <w:jc w:val="center"/>
              <w:rPr>
                <w:rFonts w:ascii="Times New Roman" w:hAnsi="Times New Roman" w:eastAsia="黑体" w:cs="黑体"/>
                <w:b w:val="0"/>
                <w:bCs w:val="0"/>
                <w:sz w:val="28"/>
                <w:szCs w:val="28"/>
              </w:rPr>
            </w:pPr>
            <w:r>
              <w:rPr>
                <w:rFonts w:hint="eastAsia" w:ascii="Times New Roman" w:hAnsi="Times New Roman" w:eastAsia="黑体" w:cs="黑体"/>
                <w:b w:val="0"/>
                <w:bCs w:val="0"/>
                <w:sz w:val="28"/>
                <w:szCs w:val="28"/>
              </w:rPr>
              <w:t>是</w:t>
            </w:r>
          </w:p>
        </w:tc>
        <w:tc>
          <w:tcPr>
            <w:tcW w:w="845" w:type="dxa"/>
            <w:noWrap w:val="0"/>
            <w:vAlign w:val="center"/>
          </w:tcPr>
          <w:p w14:paraId="74934CAD">
            <w:pPr>
              <w:topLinePunct w:val="0"/>
              <w:spacing w:line="500" w:lineRule="exact"/>
              <w:jc w:val="center"/>
              <w:rPr>
                <w:rFonts w:ascii="Times New Roman" w:hAnsi="Times New Roman" w:eastAsia="黑体" w:cs="黑体"/>
                <w:b w:val="0"/>
                <w:bCs w:val="0"/>
                <w:sz w:val="28"/>
                <w:szCs w:val="28"/>
              </w:rPr>
            </w:pPr>
            <w:r>
              <w:rPr>
                <w:rFonts w:hint="eastAsia" w:ascii="Times New Roman" w:hAnsi="Times New Roman" w:eastAsia="黑体" w:cs="黑体"/>
                <w:b w:val="0"/>
                <w:bCs w:val="0"/>
                <w:sz w:val="28"/>
                <w:szCs w:val="28"/>
              </w:rPr>
              <w:t>否</w:t>
            </w:r>
          </w:p>
        </w:tc>
        <w:tc>
          <w:tcPr>
            <w:tcW w:w="3052" w:type="dxa"/>
            <w:noWrap w:val="0"/>
            <w:vAlign w:val="center"/>
          </w:tcPr>
          <w:p w14:paraId="1CB0B82F">
            <w:pPr>
              <w:topLinePunct w:val="0"/>
              <w:spacing w:line="500" w:lineRule="exact"/>
              <w:jc w:val="center"/>
              <w:rPr>
                <w:rFonts w:hint="default" w:ascii="Times New Roman" w:hAnsi="Times New Roman" w:eastAsia="黑体" w:cs="黑体"/>
                <w:b w:val="0"/>
                <w:bCs w:val="0"/>
                <w:sz w:val="28"/>
                <w:szCs w:val="28"/>
                <w:lang w:val="en-US" w:eastAsia="zh-CN"/>
              </w:rPr>
            </w:pPr>
            <w:r>
              <w:rPr>
                <w:rFonts w:hint="eastAsia" w:eastAsia="黑体" w:cs="黑体"/>
                <w:b w:val="0"/>
                <w:bCs w:val="0"/>
                <w:sz w:val="28"/>
                <w:szCs w:val="28"/>
                <w:lang w:val="en-US" w:eastAsia="zh-CN"/>
              </w:rPr>
              <w:t>如勾选是，则在此处给出标准对应内容及依据</w:t>
            </w:r>
          </w:p>
        </w:tc>
      </w:tr>
      <w:tr w14:paraId="40DD48B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7642ECAA">
            <w:pPr>
              <w:topLinePunct w:val="0"/>
              <w:spacing w:line="500" w:lineRule="exact"/>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一、</w:t>
            </w:r>
            <w:r>
              <w:rPr>
                <w:rFonts w:hint="eastAsia" w:ascii="Times New Roman" w:hAnsi="Times New Roman" w:eastAsia="黑体" w:cs="黑体"/>
                <w:sz w:val="28"/>
                <w:szCs w:val="28"/>
              </w:rPr>
              <w:t>是否限制或者变相限制市场准入和退出</w:t>
            </w:r>
          </w:p>
        </w:tc>
      </w:tr>
      <w:tr w14:paraId="5860E85A">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57A6710">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1.</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是否含有对市场准入负面清单以外的行业、领域、业务等违法设置审批程序的内容</w:t>
            </w:r>
            <w:r>
              <w:rPr>
                <w:rFonts w:hint="eastAsia" w:ascii="Times New Roman" w:hAnsi="Times New Roman" w:eastAsia="仿宋_GB2312" w:cs="仿宋_GB2312"/>
                <w:sz w:val="28"/>
                <w:szCs w:val="28"/>
                <w:lang w:eastAsia="zh-CN"/>
              </w:rPr>
              <w:t>。</w:t>
            </w:r>
          </w:p>
        </w:tc>
        <w:tc>
          <w:tcPr>
            <w:tcW w:w="769" w:type="dxa"/>
            <w:noWrap w:val="0"/>
            <w:vAlign w:val="top"/>
          </w:tcPr>
          <w:p w14:paraId="19F67C6A">
            <w:pPr>
              <w:topLinePunct w:val="0"/>
              <w:spacing w:line="500" w:lineRule="exact"/>
              <w:rPr>
                <w:rFonts w:ascii="Times New Roman" w:hAnsi="Times New Roman" w:eastAsia="仿宋_GB2312" w:cs="仿宋_GB2312"/>
                <w:sz w:val="28"/>
                <w:szCs w:val="28"/>
              </w:rPr>
            </w:pPr>
            <w:r>
              <w:rPr>
                <w:rFonts w:hint="eastAsia" w:ascii="Times New Roman" w:hAnsi="Times New Roman" w:eastAsia="仿宋_GB2312" w:cs="仿宋_GB2312"/>
                <w:sz w:val="28"/>
                <w:szCs w:val="28"/>
              </w:rPr>
              <w:t xml:space="preserve">   </w:t>
            </w:r>
          </w:p>
        </w:tc>
        <w:tc>
          <w:tcPr>
            <w:tcW w:w="845" w:type="dxa"/>
            <w:noWrap w:val="0"/>
            <w:vAlign w:val="top"/>
          </w:tcPr>
          <w:p w14:paraId="0B8550D2">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15457C0A">
            <w:pPr>
              <w:topLinePunct w:val="0"/>
              <w:spacing w:line="500" w:lineRule="exact"/>
              <w:rPr>
                <w:rFonts w:hint="eastAsia" w:ascii="Times New Roman" w:hAnsi="Times New Roman" w:eastAsia="仿宋_GB2312" w:cs="仿宋_GB2312"/>
                <w:sz w:val="28"/>
                <w:szCs w:val="28"/>
              </w:rPr>
            </w:pPr>
          </w:p>
        </w:tc>
      </w:tr>
      <w:tr w14:paraId="0FF28A3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66218CB">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2.</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是否含有限定经营、购买或者使用特定经营者提供的商品或者服务（以下统称商品）</w:t>
            </w:r>
            <w:r>
              <w:rPr>
                <w:rFonts w:hint="eastAsia" w:ascii="Times New Roman" w:hAnsi="Times New Roman" w:eastAsia="仿宋_GB2312" w:cs="仿宋_GB2312"/>
                <w:sz w:val="28"/>
                <w:szCs w:val="28"/>
                <w:lang w:eastAsia="zh-CN"/>
              </w:rPr>
              <w:t>。</w:t>
            </w:r>
          </w:p>
        </w:tc>
        <w:tc>
          <w:tcPr>
            <w:tcW w:w="769" w:type="dxa"/>
            <w:noWrap w:val="0"/>
            <w:vAlign w:val="top"/>
          </w:tcPr>
          <w:p w14:paraId="335F8A07">
            <w:pPr>
              <w:topLinePunct w:val="0"/>
              <w:spacing w:line="500" w:lineRule="exact"/>
              <w:rPr>
                <w:rFonts w:ascii="Times New Roman" w:hAnsi="Times New Roman" w:eastAsia="仿宋_GB2312" w:cs="仿宋_GB2312"/>
                <w:sz w:val="28"/>
                <w:szCs w:val="28"/>
              </w:rPr>
            </w:pPr>
          </w:p>
        </w:tc>
        <w:tc>
          <w:tcPr>
            <w:tcW w:w="845" w:type="dxa"/>
            <w:noWrap w:val="0"/>
            <w:vAlign w:val="top"/>
          </w:tcPr>
          <w:p w14:paraId="27F15DB7">
            <w:pPr>
              <w:topLinePunct w:val="0"/>
              <w:spacing w:line="500" w:lineRule="exact"/>
              <w:rPr>
                <w:rFonts w:ascii="Times New Roman" w:hAnsi="Times New Roman" w:eastAsia="仿宋_GB2312" w:cs="仿宋_GB2312"/>
                <w:sz w:val="28"/>
                <w:szCs w:val="28"/>
              </w:rPr>
            </w:pPr>
          </w:p>
        </w:tc>
        <w:tc>
          <w:tcPr>
            <w:tcW w:w="3052" w:type="dxa"/>
            <w:noWrap w:val="0"/>
            <w:vAlign w:val="top"/>
          </w:tcPr>
          <w:p w14:paraId="37FEB697">
            <w:pPr>
              <w:topLinePunct w:val="0"/>
              <w:spacing w:line="500" w:lineRule="exact"/>
              <w:rPr>
                <w:rFonts w:ascii="Times New Roman" w:hAnsi="Times New Roman" w:eastAsia="仿宋_GB2312" w:cs="仿宋_GB2312"/>
                <w:sz w:val="28"/>
                <w:szCs w:val="28"/>
              </w:rPr>
            </w:pPr>
          </w:p>
        </w:tc>
      </w:tr>
      <w:tr w14:paraId="79310E4B">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74" w:hRule="exact"/>
          <w:jc w:val="center"/>
        </w:trPr>
        <w:tc>
          <w:tcPr>
            <w:tcW w:w="5441" w:type="dxa"/>
            <w:gridSpan w:val="2"/>
            <w:noWrap w:val="0"/>
            <w:vAlign w:val="center"/>
          </w:tcPr>
          <w:p w14:paraId="5CF62495">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3.</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是否含有设置了不合理或者歧视性的准入、退出条件的内容</w:t>
            </w:r>
            <w:r>
              <w:rPr>
                <w:rFonts w:hint="eastAsia" w:ascii="Times New Roman" w:hAnsi="Times New Roman" w:eastAsia="仿宋_GB2312" w:cs="仿宋_GB2312"/>
                <w:sz w:val="28"/>
                <w:szCs w:val="28"/>
                <w:lang w:eastAsia="zh-CN"/>
              </w:rPr>
              <w:t>。</w:t>
            </w:r>
          </w:p>
        </w:tc>
        <w:tc>
          <w:tcPr>
            <w:tcW w:w="769" w:type="dxa"/>
            <w:noWrap w:val="0"/>
            <w:vAlign w:val="top"/>
          </w:tcPr>
          <w:p w14:paraId="2A0CB876">
            <w:pPr>
              <w:topLinePunct w:val="0"/>
              <w:spacing w:line="500" w:lineRule="exact"/>
              <w:rPr>
                <w:rFonts w:ascii="Times New Roman" w:hAnsi="Times New Roman" w:eastAsia="仿宋_GB2312" w:cs="仿宋_GB2312"/>
                <w:sz w:val="28"/>
                <w:szCs w:val="28"/>
              </w:rPr>
            </w:pPr>
          </w:p>
        </w:tc>
        <w:tc>
          <w:tcPr>
            <w:tcW w:w="845" w:type="dxa"/>
            <w:noWrap w:val="0"/>
            <w:vAlign w:val="top"/>
          </w:tcPr>
          <w:p w14:paraId="45C612B5">
            <w:pPr>
              <w:topLinePunct w:val="0"/>
              <w:spacing w:line="500" w:lineRule="exact"/>
              <w:rPr>
                <w:rFonts w:ascii="Times New Roman" w:hAnsi="Times New Roman" w:eastAsia="仿宋_GB2312" w:cs="仿宋_GB2312"/>
                <w:sz w:val="28"/>
                <w:szCs w:val="28"/>
              </w:rPr>
            </w:pPr>
          </w:p>
        </w:tc>
        <w:tc>
          <w:tcPr>
            <w:tcW w:w="3052" w:type="dxa"/>
            <w:noWrap w:val="0"/>
            <w:vAlign w:val="top"/>
          </w:tcPr>
          <w:p w14:paraId="4E30B105">
            <w:pPr>
              <w:topLinePunct w:val="0"/>
              <w:spacing w:line="500" w:lineRule="exact"/>
              <w:rPr>
                <w:rFonts w:ascii="Times New Roman" w:hAnsi="Times New Roman" w:eastAsia="仿宋_GB2312" w:cs="仿宋_GB2312"/>
                <w:sz w:val="28"/>
                <w:szCs w:val="28"/>
              </w:rPr>
            </w:pPr>
          </w:p>
        </w:tc>
      </w:tr>
      <w:tr w14:paraId="1314701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22" w:hRule="exact"/>
          <w:jc w:val="center"/>
        </w:trPr>
        <w:tc>
          <w:tcPr>
            <w:tcW w:w="5441" w:type="dxa"/>
            <w:gridSpan w:val="2"/>
            <w:noWrap w:val="0"/>
            <w:vAlign w:val="center"/>
          </w:tcPr>
          <w:p w14:paraId="155FF3E2">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4.</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是否含有其他限制或者变相限制市场准入和退出的内容</w:t>
            </w:r>
            <w:r>
              <w:rPr>
                <w:rFonts w:hint="eastAsia" w:ascii="Times New Roman" w:hAnsi="Times New Roman" w:eastAsia="仿宋_GB2312" w:cs="仿宋_GB2312"/>
                <w:sz w:val="28"/>
                <w:szCs w:val="28"/>
                <w:lang w:eastAsia="zh-CN"/>
              </w:rPr>
              <w:t>。</w:t>
            </w:r>
          </w:p>
        </w:tc>
        <w:tc>
          <w:tcPr>
            <w:tcW w:w="769" w:type="dxa"/>
            <w:noWrap w:val="0"/>
            <w:vAlign w:val="top"/>
          </w:tcPr>
          <w:p w14:paraId="426FF1F7">
            <w:pPr>
              <w:topLinePunct w:val="0"/>
              <w:spacing w:line="500" w:lineRule="exact"/>
              <w:rPr>
                <w:rFonts w:ascii="Times New Roman" w:hAnsi="Times New Roman" w:eastAsia="仿宋_GB2312" w:cs="仿宋_GB2312"/>
                <w:sz w:val="28"/>
                <w:szCs w:val="28"/>
              </w:rPr>
            </w:pPr>
          </w:p>
        </w:tc>
        <w:tc>
          <w:tcPr>
            <w:tcW w:w="845" w:type="dxa"/>
            <w:noWrap w:val="0"/>
            <w:vAlign w:val="top"/>
          </w:tcPr>
          <w:p w14:paraId="225BDE2A">
            <w:pPr>
              <w:topLinePunct w:val="0"/>
              <w:spacing w:line="500" w:lineRule="exact"/>
              <w:rPr>
                <w:rFonts w:ascii="Times New Roman" w:hAnsi="Times New Roman" w:eastAsia="仿宋_GB2312" w:cs="仿宋_GB2312"/>
                <w:sz w:val="28"/>
                <w:szCs w:val="28"/>
              </w:rPr>
            </w:pPr>
          </w:p>
        </w:tc>
        <w:tc>
          <w:tcPr>
            <w:tcW w:w="3052" w:type="dxa"/>
            <w:noWrap w:val="0"/>
            <w:vAlign w:val="top"/>
          </w:tcPr>
          <w:p w14:paraId="415B5B19">
            <w:pPr>
              <w:topLinePunct w:val="0"/>
              <w:spacing w:line="500" w:lineRule="exact"/>
              <w:rPr>
                <w:rFonts w:ascii="Times New Roman" w:hAnsi="Times New Roman" w:eastAsia="仿宋_GB2312" w:cs="仿宋_GB2312"/>
                <w:sz w:val="28"/>
                <w:szCs w:val="28"/>
              </w:rPr>
            </w:pPr>
          </w:p>
        </w:tc>
      </w:tr>
      <w:tr w14:paraId="4EB1C0B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2F12C725">
            <w:pPr>
              <w:topLinePunct w:val="0"/>
              <w:spacing w:line="500" w:lineRule="exact"/>
              <w:rPr>
                <w:rFonts w:hint="eastAsia" w:ascii="Times New Roman" w:hAnsi="Times New Roman" w:eastAsia="黑体" w:cs="黑体"/>
                <w:sz w:val="28"/>
                <w:szCs w:val="28"/>
                <w:lang w:eastAsia="zh-CN"/>
              </w:rPr>
            </w:pPr>
            <w:r>
              <w:rPr>
                <w:rFonts w:hint="eastAsia" w:ascii="Times New Roman" w:hAnsi="Times New Roman" w:eastAsia="黑体" w:cs="黑体"/>
                <w:sz w:val="28"/>
                <w:szCs w:val="28"/>
                <w:lang w:eastAsia="zh-CN"/>
              </w:rPr>
              <w:t>二、</w:t>
            </w:r>
            <w:r>
              <w:rPr>
                <w:rFonts w:hint="eastAsia" w:ascii="Times New Roman" w:hAnsi="Times New Roman" w:eastAsia="黑体" w:cs="黑体"/>
                <w:sz w:val="28"/>
                <w:szCs w:val="28"/>
              </w:rPr>
              <w:t>是否限制或者变相限制商品要素自由流动</w:t>
            </w:r>
          </w:p>
        </w:tc>
      </w:tr>
      <w:tr w14:paraId="0492309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2B3B6926">
            <w:pPr>
              <w:topLinePunct w:val="0"/>
              <w:spacing w:line="500" w:lineRule="exact"/>
              <w:rPr>
                <w:rFonts w:hint="eastAsia" w:ascii="Times New Roman" w:hAnsi="Times New Roman" w:eastAsia="仿宋_GB2312" w:cs="仿宋_GB2312"/>
                <w:sz w:val="28"/>
                <w:szCs w:val="28"/>
                <w:lang w:eastAsia="zh-CN"/>
              </w:rPr>
            </w:pPr>
            <w:r>
              <w:rPr>
                <w:rFonts w:hint="eastAsia" w:ascii="Times New Roman" w:hAnsi="Times New Roman" w:eastAsia="仿宋_GB2312" w:cs="仿宋_GB2312"/>
                <w:sz w:val="28"/>
                <w:szCs w:val="28"/>
                <w:lang w:val="en-US" w:eastAsia="zh-CN"/>
              </w:rPr>
              <w:t>5.</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是否含有限制外地或者进口商品、要素进入本地市场，或者阻碍本地经营者迁出，商品、要素输出的内容</w:t>
            </w:r>
            <w:r>
              <w:rPr>
                <w:rFonts w:hint="eastAsia" w:ascii="Times New Roman" w:hAnsi="Times New Roman" w:eastAsia="仿宋_GB2312" w:cs="仿宋_GB2312"/>
                <w:sz w:val="28"/>
                <w:szCs w:val="28"/>
                <w:lang w:eastAsia="zh-CN"/>
              </w:rPr>
              <w:t>。</w:t>
            </w:r>
          </w:p>
        </w:tc>
        <w:tc>
          <w:tcPr>
            <w:tcW w:w="769" w:type="dxa"/>
            <w:noWrap w:val="0"/>
            <w:vAlign w:val="top"/>
          </w:tcPr>
          <w:p w14:paraId="014429F9">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4DC0DA31">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500642B1">
            <w:pPr>
              <w:topLinePunct w:val="0"/>
              <w:spacing w:line="500" w:lineRule="exact"/>
              <w:rPr>
                <w:rFonts w:hint="eastAsia" w:ascii="Times New Roman" w:hAnsi="Times New Roman" w:eastAsia="仿宋_GB2312" w:cs="仿宋_GB2312"/>
                <w:sz w:val="28"/>
                <w:szCs w:val="28"/>
              </w:rPr>
            </w:pPr>
          </w:p>
        </w:tc>
      </w:tr>
      <w:tr w14:paraId="18C46E6E">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3C3A01B2">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6.</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是否含有排斥、限制、强制或者变相强制外地经营者在本地投资经营或者设立分支机构的内容</w:t>
            </w:r>
            <w:r>
              <w:rPr>
                <w:rFonts w:hint="eastAsia" w:ascii="Times New Roman" w:hAnsi="Times New Roman" w:eastAsia="仿宋_GB2312" w:cs="仿宋_GB2312"/>
                <w:sz w:val="28"/>
                <w:szCs w:val="28"/>
                <w:lang w:eastAsia="zh-CN"/>
              </w:rPr>
              <w:t>。</w:t>
            </w:r>
          </w:p>
        </w:tc>
        <w:tc>
          <w:tcPr>
            <w:tcW w:w="769" w:type="dxa"/>
            <w:noWrap w:val="0"/>
            <w:vAlign w:val="top"/>
          </w:tcPr>
          <w:p w14:paraId="52B84F91">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2FF33F39">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50F3BE95">
            <w:pPr>
              <w:topLinePunct w:val="0"/>
              <w:spacing w:line="500" w:lineRule="exact"/>
              <w:rPr>
                <w:rFonts w:hint="eastAsia" w:ascii="Times New Roman" w:hAnsi="Times New Roman" w:eastAsia="仿宋_GB2312" w:cs="仿宋_GB2312"/>
                <w:sz w:val="28"/>
                <w:szCs w:val="28"/>
              </w:rPr>
            </w:pPr>
          </w:p>
        </w:tc>
      </w:tr>
      <w:tr w14:paraId="772F7389">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92" w:hRule="exact"/>
          <w:jc w:val="center"/>
        </w:trPr>
        <w:tc>
          <w:tcPr>
            <w:tcW w:w="5441" w:type="dxa"/>
            <w:gridSpan w:val="2"/>
            <w:noWrap w:val="0"/>
            <w:vAlign w:val="center"/>
          </w:tcPr>
          <w:p w14:paraId="0C491F62">
            <w:pPr>
              <w:topLinePunct w:val="0"/>
              <w:spacing w:line="500" w:lineRule="exac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7.</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是否含有其他限制商品、要素自由流动的内容。</w:t>
            </w:r>
          </w:p>
        </w:tc>
        <w:tc>
          <w:tcPr>
            <w:tcW w:w="769" w:type="dxa"/>
            <w:noWrap w:val="0"/>
            <w:vAlign w:val="top"/>
          </w:tcPr>
          <w:p w14:paraId="1FE5D930">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44C3E0E3">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3086E91">
            <w:pPr>
              <w:topLinePunct w:val="0"/>
              <w:spacing w:line="500" w:lineRule="exact"/>
              <w:rPr>
                <w:rFonts w:hint="eastAsia" w:ascii="Times New Roman" w:hAnsi="Times New Roman" w:eastAsia="仿宋_GB2312" w:cs="仿宋_GB2312"/>
                <w:sz w:val="28"/>
                <w:szCs w:val="28"/>
              </w:rPr>
            </w:pPr>
          </w:p>
        </w:tc>
      </w:tr>
      <w:tr w14:paraId="6BD3B851">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5A0DF4CA">
            <w:pPr>
              <w:topLinePunct w:val="0"/>
              <w:spacing w:line="500" w:lineRule="exact"/>
              <w:rPr>
                <w:rFonts w:hint="eastAsia" w:ascii="Times New Roman" w:hAnsi="Times New Roman" w:eastAsia="黑体" w:cs="黑体"/>
                <w:sz w:val="28"/>
                <w:szCs w:val="28"/>
              </w:rPr>
            </w:pPr>
            <w:r>
              <w:rPr>
                <w:rFonts w:hint="eastAsia" w:ascii="Times New Roman" w:hAnsi="Times New Roman" w:eastAsia="黑体" w:cs="黑体"/>
                <w:sz w:val="28"/>
                <w:szCs w:val="28"/>
              </w:rPr>
              <w:t>三、是否影响经营者生产经营成本</w:t>
            </w:r>
          </w:p>
        </w:tc>
      </w:tr>
      <w:tr w14:paraId="336B6E0F">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71" w:hRule="atLeast"/>
          <w:jc w:val="center"/>
        </w:trPr>
        <w:tc>
          <w:tcPr>
            <w:tcW w:w="5441" w:type="dxa"/>
            <w:gridSpan w:val="2"/>
            <w:noWrap w:val="0"/>
            <w:vAlign w:val="center"/>
          </w:tcPr>
          <w:p w14:paraId="20B3A0BA">
            <w:pPr>
              <w:topLinePunct w:val="0"/>
              <w:spacing w:line="500" w:lineRule="exact"/>
              <w:rPr>
                <w:rFonts w:hint="default"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8.</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是否含有给予特定经营者选择性、差异化的财政奖励或者补贴的内容</w:t>
            </w:r>
            <w:r>
              <w:rPr>
                <w:rFonts w:hint="eastAsia" w:ascii="Times New Roman" w:hAnsi="Times New Roman" w:eastAsia="仿宋_GB2312" w:cs="仿宋_GB2312"/>
                <w:sz w:val="28"/>
                <w:szCs w:val="28"/>
                <w:lang w:eastAsia="zh-CN"/>
              </w:rPr>
              <w:t>。</w:t>
            </w:r>
          </w:p>
        </w:tc>
        <w:tc>
          <w:tcPr>
            <w:tcW w:w="769" w:type="dxa"/>
            <w:noWrap w:val="0"/>
            <w:vAlign w:val="top"/>
          </w:tcPr>
          <w:p w14:paraId="50782E75">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0D30F825">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0191747B">
            <w:pPr>
              <w:topLinePunct w:val="0"/>
              <w:spacing w:line="500" w:lineRule="exact"/>
              <w:rPr>
                <w:rFonts w:hint="eastAsia" w:ascii="Times New Roman" w:hAnsi="Times New Roman" w:eastAsia="仿宋_GB2312" w:cs="仿宋_GB2312"/>
                <w:sz w:val="28"/>
                <w:szCs w:val="28"/>
              </w:rPr>
            </w:pPr>
          </w:p>
        </w:tc>
      </w:tr>
      <w:tr w14:paraId="78E1A5A5">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115" w:hRule="exact"/>
          <w:jc w:val="center"/>
        </w:trPr>
        <w:tc>
          <w:tcPr>
            <w:tcW w:w="5441" w:type="dxa"/>
            <w:gridSpan w:val="2"/>
            <w:noWrap w:val="0"/>
            <w:vAlign w:val="center"/>
          </w:tcPr>
          <w:p w14:paraId="032B8AAF">
            <w:pPr>
              <w:topLinePunct w:val="0"/>
              <w:spacing w:line="500" w:lineRule="exact"/>
              <w:rPr>
                <w:rFonts w:hint="eastAsia" w:ascii="Times New Roman" w:hAnsi="Times New Roman" w:eastAsia="仿宋_GB2312" w:cs="仿宋_GB2312"/>
                <w:sz w:val="28"/>
                <w:szCs w:val="28"/>
                <w:lang w:val="en-US" w:eastAsia="zh-CN"/>
              </w:rPr>
            </w:pPr>
            <w:r>
              <w:rPr>
                <w:rFonts w:hint="eastAsia" w:ascii="Times New Roman" w:hAnsi="Times New Roman" w:eastAsia="仿宋_GB2312" w:cs="仿宋_GB2312"/>
                <w:sz w:val="28"/>
                <w:szCs w:val="28"/>
                <w:lang w:val="en-US" w:eastAsia="zh-CN"/>
              </w:rPr>
              <w:t>9.</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是否含有其他影响生产经营成本的内容。</w:t>
            </w:r>
          </w:p>
        </w:tc>
        <w:tc>
          <w:tcPr>
            <w:tcW w:w="769" w:type="dxa"/>
            <w:noWrap w:val="0"/>
            <w:vAlign w:val="top"/>
          </w:tcPr>
          <w:p w14:paraId="495D14BB">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37F68EB8">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EB8248D">
            <w:pPr>
              <w:topLinePunct w:val="0"/>
              <w:spacing w:line="500" w:lineRule="exact"/>
              <w:rPr>
                <w:rFonts w:hint="eastAsia" w:ascii="Times New Roman" w:hAnsi="Times New Roman" w:eastAsia="仿宋_GB2312" w:cs="仿宋_GB2312"/>
                <w:sz w:val="28"/>
                <w:szCs w:val="28"/>
              </w:rPr>
            </w:pPr>
          </w:p>
        </w:tc>
      </w:tr>
      <w:tr w14:paraId="50A19F66">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567" w:hRule="exact"/>
          <w:jc w:val="center"/>
        </w:trPr>
        <w:tc>
          <w:tcPr>
            <w:tcW w:w="10107" w:type="dxa"/>
            <w:gridSpan w:val="5"/>
            <w:noWrap w:val="0"/>
            <w:vAlign w:val="center"/>
          </w:tcPr>
          <w:p w14:paraId="505BEFF5">
            <w:pPr>
              <w:topLinePunct w:val="0"/>
              <w:spacing w:line="500" w:lineRule="exact"/>
              <w:rPr>
                <w:rFonts w:hint="eastAsia" w:ascii="Times New Roman" w:hAnsi="Times New Roman" w:eastAsia="黑体" w:cs="黑体"/>
                <w:sz w:val="28"/>
                <w:szCs w:val="28"/>
              </w:rPr>
            </w:pPr>
            <w:r>
              <w:rPr>
                <w:rFonts w:hint="eastAsia" w:ascii="Times New Roman" w:hAnsi="Times New Roman" w:eastAsia="黑体" w:cs="黑体"/>
                <w:sz w:val="28"/>
                <w:szCs w:val="28"/>
              </w:rPr>
              <w:t>四、是否影响经营者生产经营行为</w:t>
            </w:r>
          </w:p>
        </w:tc>
      </w:tr>
      <w:tr w14:paraId="176EA9E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798" w:hRule="atLeast"/>
          <w:jc w:val="center"/>
        </w:trPr>
        <w:tc>
          <w:tcPr>
            <w:tcW w:w="5441" w:type="dxa"/>
            <w:gridSpan w:val="2"/>
            <w:noWrap w:val="0"/>
            <w:vAlign w:val="center"/>
          </w:tcPr>
          <w:p w14:paraId="1CDE4D03">
            <w:pPr>
              <w:topLinePunct w:val="0"/>
              <w:spacing w:line="500" w:lineRule="exact"/>
              <w:rPr>
                <w:rFonts w:hint="eastAsia" w:eastAsia="仿宋_GB2312" w:cs="仿宋_GB2312"/>
                <w:sz w:val="21"/>
                <w:szCs w:val="24"/>
                <w:lang w:val="en-US" w:eastAsia="zh-CN"/>
              </w:rPr>
            </w:pPr>
            <w:r>
              <w:rPr>
                <w:rFonts w:hint="eastAsia" w:ascii="Times New Roman" w:hAnsi="Times New Roman" w:eastAsia="仿宋_GB2312" w:cs="仿宋_GB2312"/>
                <w:sz w:val="28"/>
                <w:szCs w:val="28"/>
                <w:lang w:val="en-US" w:eastAsia="zh-CN"/>
              </w:rPr>
              <w:t>10.</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是否含有强制或者变相强制经营者实施垄断行为，或者为经营者实施垄断行为提供便利条件的内容</w:t>
            </w:r>
            <w:r>
              <w:rPr>
                <w:rFonts w:hint="eastAsia" w:ascii="Times New Roman" w:hAnsi="Times New Roman" w:eastAsia="仿宋_GB2312" w:cs="仿宋_GB2312"/>
                <w:sz w:val="28"/>
                <w:szCs w:val="28"/>
                <w:lang w:val="en-US" w:eastAsia="zh-CN"/>
              </w:rPr>
              <w:t>。</w:t>
            </w:r>
          </w:p>
        </w:tc>
        <w:tc>
          <w:tcPr>
            <w:tcW w:w="769" w:type="dxa"/>
            <w:noWrap w:val="0"/>
            <w:vAlign w:val="top"/>
          </w:tcPr>
          <w:p w14:paraId="12CBFCE3">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71C8BDD4">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74CE7403">
            <w:pPr>
              <w:topLinePunct w:val="0"/>
              <w:spacing w:line="500" w:lineRule="exact"/>
              <w:rPr>
                <w:rFonts w:hint="eastAsia" w:ascii="Times New Roman" w:hAnsi="Times New Roman" w:eastAsia="仿宋_GB2312" w:cs="仿宋_GB2312"/>
                <w:sz w:val="28"/>
                <w:szCs w:val="28"/>
              </w:rPr>
            </w:pPr>
          </w:p>
        </w:tc>
      </w:tr>
      <w:tr w14:paraId="18E4A948">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015" w:hRule="exact"/>
          <w:jc w:val="center"/>
        </w:trPr>
        <w:tc>
          <w:tcPr>
            <w:tcW w:w="5441" w:type="dxa"/>
            <w:gridSpan w:val="2"/>
            <w:noWrap w:val="0"/>
            <w:vAlign w:val="center"/>
          </w:tcPr>
          <w:p w14:paraId="63DD1C49">
            <w:pPr>
              <w:topLinePunct w:val="0"/>
              <w:spacing w:line="500" w:lineRule="exact"/>
              <w:rPr>
                <w:rFonts w:hint="eastAsia" w:ascii="Times New Roman" w:hAnsi="Times New Roman" w:eastAsia="仿宋_GB2312" w:cs="仿宋_GB2312"/>
                <w:sz w:val="28"/>
                <w:szCs w:val="28"/>
                <w:lang w:val="en-US"/>
              </w:rPr>
            </w:pPr>
            <w:r>
              <w:rPr>
                <w:rFonts w:hint="eastAsia" w:ascii="Times New Roman" w:hAnsi="Times New Roman" w:eastAsia="仿宋_GB2312" w:cs="仿宋_GB2312"/>
                <w:sz w:val="28"/>
                <w:szCs w:val="28"/>
                <w:lang w:val="en-US"/>
              </w:rPr>
              <w:t>11.</w:t>
            </w:r>
            <w:r>
              <w:rPr>
                <w:rFonts w:hint="eastAsia" w:eastAsia="仿宋_GB2312" w:cs="仿宋_GB2312"/>
                <w:sz w:val="28"/>
                <w:szCs w:val="28"/>
                <w:lang w:val="en-US" w:eastAsia="zh-CN"/>
              </w:rPr>
              <w:t xml:space="preserve"> </w:t>
            </w:r>
            <w:r>
              <w:rPr>
                <w:rFonts w:hint="eastAsia" w:ascii="Times New Roman" w:hAnsi="Times New Roman" w:eastAsia="仿宋_GB2312" w:cs="仿宋_GB2312"/>
                <w:sz w:val="28"/>
                <w:szCs w:val="28"/>
              </w:rPr>
              <w:t>是否含有其他影响生产经营行为的内容。</w:t>
            </w:r>
          </w:p>
        </w:tc>
        <w:tc>
          <w:tcPr>
            <w:tcW w:w="769" w:type="dxa"/>
            <w:noWrap w:val="0"/>
            <w:vAlign w:val="top"/>
          </w:tcPr>
          <w:p w14:paraId="7852B5E9">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356767F8">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DE48E04">
            <w:pPr>
              <w:topLinePunct w:val="0"/>
              <w:spacing w:line="500" w:lineRule="exact"/>
              <w:rPr>
                <w:rFonts w:hint="eastAsia" w:ascii="Times New Roman" w:hAnsi="Times New Roman" w:eastAsia="仿宋_GB2312" w:cs="仿宋_GB2312"/>
                <w:sz w:val="28"/>
                <w:szCs w:val="28"/>
              </w:rPr>
            </w:pPr>
          </w:p>
        </w:tc>
      </w:tr>
      <w:tr w14:paraId="59516072">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1263" w:hRule="exact"/>
          <w:jc w:val="center"/>
        </w:trPr>
        <w:tc>
          <w:tcPr>
            <w:tcW w:w="5441" w:type="dxa"/>
            <w:gridSpan w:val="2"/>
            <w:noWrap w:val="0"/>
            <w:vAlign w:val="center"/>
          </w:tcPr>
          <w:p w14:paraId="2508ECB1">
            <w:pPr>
              <w:topLinePunct w:val="0"/>
              <w:spacing w:line="500" w:lineRule="exact"/>
              <w:rPr>
                <w:rFonts w:hint="eastAsia" w:ascii="Times New Roman" w:hAnsi="Times New Roman" w:eastAsia="黑体" w:cs="黑体"/>
                <w:sz w:val="28"/>
                <w:szCs w:val="28"/>
                <w:lang w:val="en-US" w:eastAsia="zh-CN"/>
              </w:rPr>
            </w:pPr>
            <w:r>
              <w:rPr>
                <w:rFonts w:hint="eastAsia" w:ascii="Times New Roman" w:hAnsi="Times New Roman" w:eastAsia="黑体" w:cs="黑体"/>
                <w:sz w:val="28"/>
                <w:szCs w:val="28"/>
              </w:rPr>
              <w:t>五、是否适用《公平竞争审查条例》第十二条的规定。</w:t>
            </w:r>
          </w:p>
        </w:tc>
        <w:tc>
          <w:tcPr>
            <w:tcW w:w="769" w:type="dxa"/>
            <w:noWrap w:val="0"/>
            <w:vAlign w:val="top"/>
          </w:tcPr>
          <w:p w14:paraId="4EC73C6A">
            <w:pPr>
              <w:topLinePunct w:val="0"/>
              <w:spacing w:line="500" w:lineRule="exact"/>
              <w:rPr>
                <w:rFonts w:hint="eastAsia" w:ascii="Times New Roman" w:hAnsi="Times New Roman" w:eastAsia="仿宋_GB2312" w:cs="仿宋_GB2312"/>
                <w:sz w:val="28"/>
                <w:szCs w:val="28"/>
              </w:rPr>
            </w:pPr>
          </w:p>
        </w:tc>
        <w:tc>
          <w:tcPr>
            <w:tcW w:w="845" w:type="dxa"/>
            <w:noWrap w:val="0"/>
            <w:vAlign w:val="top"/>
          </w:tcPr>
          <w:p w14:paraId="5DB2E54B">
            <w:pPr>
              <w:topLinePunct w:val="0"/>
              <w:spacing w:line="500" w:lineRule="exact"/>
              <w:rPr>
                <w:rFonts w:hint="eastAsia" w:ascii="Times New Roman" w:hAnsi="Times New Roman" w:eastAsia="仿宋_GB2312" w:cs="仿宋_GB2312"/>
                <w:sz w:val="28"/>
                <w:szCs w:val="28"/>
              </w:rPr>
            </w:pPr>
          </w:p>
        </w:tc>
        <w:tc>
          <w:tcPr>
            <w:tcW w:w="3052" w:type="dxa"/>
            <w:noWrap w:val="0"/>
            <w:vAlign w:val="top"/>
          </w:tcPr>
          <w:p w14:paraId="418B15D4">
            <w:pPr>
              <w:topLinePunct w:val="0"/>
              <w:spacing w:line="500" w:lineRule="exact"/>
              <w:rPr>
                <w:rFonts w:hint="eastAsia" w:ascii="Times New Roman" w:hAnsi="Times New Roman" w:eastAsia="仿宋_GB2312" w:cs="仿宋_GB2312"/>
                <w:sz w:val="28"/>
                <w:szCs w:val="28"/>
              </w:rPr>
            </w:pPr>
          </w:p>
        </w:tc>
      </w:tr>
      <w:tr w14:paraId="489F8A5D">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0" w:hRule="atLeast"/>
          <w:jc w:val="center"/>
        </w:trPr>
        <w:tc>
          <w:tcPr>
            <w:tcW w:w="1933" w:type="dxa"/>
            <w:noWrap w:val="0"/>
            <w:vAlign w:val="center"/>
          </w:tcPr>
          <w:p w14:paraId="6BF9D3E0">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填写单位</w:t>
            </w:r>
          </w:p>
        </w:tc>
        <w:tc>
          <w:tcPr>
            <w:tcW w:w="3508" w:type="dxa"/>
            <w:tcBorders>
              <w:right w:val="single" w:color="auto" w:sz="4" w:space="0"/>
            </w:tcBorders>
            <w:noWrap w:val="0"/>
            <w:vAlign w:val="bottom"/>
          </w:tcPr>
          <w:p w14:paraId="14EB6E3E">
            <w:pPr>
              <w:topLinePunct w:val="0"/>
              <w:spacing w:line="500" w:lineRule="exact"/>
              <w:jc w:val="both"/>
              <w:rPr>
                <w:rFonts w:hint="eastAsia" w:eastAsia="仿宋_GB2312" w:cs="仿宋_GB2312"/>
                <w:sz w:val="28"/>
                <w:szCs w:val="28"/>
                <w:lang w:val="en-US" w:eastAsia="zh-CN"/>
              </w:rPr>
            </w:pPr>
            <w:r>
              <w:rPr>
                <w:rFonts w:hint="eastAsia" w:eastAsia="仿宋_GB2312" w:cs="仿宋_GB2312"/>
                <w:sz w:val="28"/>
                <w:szCs w:val="28"/>
                <w:lang w:val="en-US" w:eastAsia="zh-CN"/>
              </w:rPr>
              <w:t xml:space="preserve">                        </w:t>
            </w:r>
          </w:p>
        </w:tc>
        <w:tc>
          <w:tcPr>
            <w:tcW w:w="1614" w:type="dxa"/>
            <w:gridSpan w:val="2"/>
            <w:tcBorders>
              <w:left w:val="single" w:color="auto" w:sz="4" w:space="0"/>
            </w:tcBorders>
            <w:noWrap w:val="0"/>
            <w:vAlign w:val="center"/>
          </w:tcPr>
          <w:p w14:paraId="7A08D872">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填写人</w:t>
            </w:r>
          </w:p>
        </w:tc>
        <w:tc>
          <w:tcPr>
            <w:tcW w:w="3052" w:type="dxa"/>
            <w:noWrap w:val="0"/>
            <w:vAlign w:val="bottom"/>
          </w:tcPr>
          <w:p w14:paraId="3C58FFD6">
            <w:pPr>
              <w:topLinePunct w:val="0"/>
              <w:spacing w:line="500" w:lineRule="exact"/>
              <w:jc w:val="center"/>
              <w:rPr>
                <w:rFonts w:hint="eastAsia" w:eastAsia="仿宋_GB2312" w:cs="仿宋_GB2312"/>
                <w:sz w:val="28"/>
                <w:szCs w:val="28"/>
                <w:lang w:val="en-US" w:eastAsia="zh-CN"/>
              </w:rPr>
            </w:pPr>
          </w:p>
        </w:tc>
      </w:tr>
      <w:tr w14:paraId="0648B200">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57" w:type="dxa"/>
            <w:left w:w="57" w:type="dxa"/>
            <w:bottom w:w="57" w:type="dxa"/>
            <w:right w:w="57" w:type="dxa"/>
          </w:tblCellMar>
        </w:tblPrEx>
        <w:trPr>
          <w:trHeight w:val="680" w:hRule="atLeast"/>
          <w:jc w:val="center"/>
        </w:trPr>
        <w:tc>
          <w:tcPr>
            <w:tcW w:w="1933" w:type="dxa"/>
            <w:noWrap w:val="0"/>
            <w:vAlign w:val="center"/>
          </w:tcPr>
          <w:p w14:paraId="7F752DE6">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联系电话</w:t>
            </w:r>
          </w:p>
        </w:tc>
        <w:tc>
          <w:tcPr>
            <w:tcW w:w="3508" w:type="dxa"/>
            <w:tcBorders>
              <w:right w:val="single" w:color="auto" w:sz="4" w:space="0"/>
            </w:tcBorders>
            <w:noWrap w:val="0"/>
            <w:vAlign w:val="bottom"/>
          </w:tcPr>
          <w:p w14:paraId="725681AC">
            <w:pPr>
              <w:topLinePunct w:val="0"/>
              <w:spacing w:line="500" w:lineRule="exact"/>
              <w:jc w:val="center"/>
              <w:rPr>
                <w:rFonts w:hint="eastAsia" w:eastAsia="仿宋_GB2312" w:cs="仿宋_GB2312"/>
                <w:sz w:val="28"/>
                <w:szCs w:val="28"/>
                <w:lang w:val="en-US" w:eastAsia="zh-CN"/>
              </w:rPr>
            </w:pPr>
          </w:p>
        </w:tc>
        <w:tc>
          <w:tcPr>
            <w:tcW w:w="1614" w:type="dxa"/>
            <w:gridSpan w:val="2"/>
            <w:tcBorders>
              <w:left w:val="single" w:color="auto" w:sz="4" w:space="0"/>
            </w:tcBorders>
            <w:noWrap w:val="0"/>
            <w:vAlign w:val="center"/>
          </w:tcPr>
          <w:p w14:paraId="48BE4B41">
            <w:pPr>
              <w:topLinePunct w:val="0"/>
              <w:spacing w:line="500" w:lineRule="exact"/>
              <w:jc w:val="center"/>
              <w:rPr>
                <w:rFonts w:hint="default" w:eastAsia="仿宋_GB2312" w:cs="仿宋_GB2312"/>
                <w:sz w:val="28"/>
                <w:szCs w:val="28"/>
                <w:lang w:val="en-US" w:eastAsia="zh-CN"/>
              </w:rPr>
            </w:pPr>
            <w:r>
              <w:rPr>
                <w:rFonts w:hint="eastAsia" w:eastAsia="仿宋_GB2312" w:cs="仿宋_GB2312"/>
                <w:sz w:val="28"/>
                <w:szCs w:val="28"/>
                <w:lang w:val="en-US" w:eastAsia="zh-CN"/>
              </w:rPr>
              <w:t>联系邮箱</w:t>
            </w:r>
          </w:p>
        </w:tc>
        <w:tc>
          <w:tcPr>
            <w:tcW w:w="3052" w:type="dxa"/>
            <w:noWrap w:val="0"/>
            <w:vAlign w:val="bottom"/>
          </w:tcPr>
          <w:p w14:paraId="09281E9C">
            <w:pPr>
              <w:topLinePunct w:val="0"/>
              <w:spacing w:line="500" w:lineRule="exact"/>
              <w:jc w:val="center"/>
              <w:rPr>
                <w:rFonts w:hint="eastAsia" w:eastAsia="仿宋_GB2312" w:cs="仿宋_GB2312"/>
                <w:sz w:val="28"/>
                <w:szCs w:val="28"/>
                <w:lang w:val="en-US" w:eastAsia="zh-CN"/>
              </w:rPr>
            </w:pPr>
          </w:p>
        </w:tc>
      </w:tr>
    </w:tbl>
    <w:p w14:paraId="4590C26F">
      <w:pPr>
        <w:keepNext w:val="0"/>
        <w:keepLines w:val="0"/>
        <w:pageBreakBefore w:val="0"/>
        <w:widowControl w:val="0"/>
        <w:kinsoku/>
        <w:overflowPunct w:val="0"/>
        <w:topLinePunct/>
        <w:autoSpaceDE/>
        <w:autoSpaceDN/>
        <w:bidi w:val="0"/>
        <w:snapToGrid/>
        <w:spacing w:line="240" w:lineRule="auto"/>
        <w:jc w:val="left"/>
        <w:textAlignment w:val="auto"/>
        <w:outlineLvl w:val="9"/>
        <w:rPr>
          <w:rFonts w:hint="eastAsia" w:ascii="Times New Roman" w:hAnsi="Times New Roman" w:eastAsia="仿宋_GB2312" w:cs="Times New Roman"/>
          <w:kern w:val="2"/>
          <w:sz w:val="32"/>
          <w:lang w:val="en-US" w:eastAsia="zh-CN"/>
        </w:rPr>
      </w:pPr>
    </w:p>
    <w:p w14:paraId="111ABEA3"/>
    <w:p w14:paraId="61857EA9">
      <w:pPr>
        <w:keepNext w:val="0"/>
        <w:keepLines w:val="0"/>
        <w:pageBreakBefore w:val="0"/>
        <w:widowControl w:val="0"/>
        <w:kinsoku/>
        <w:wordWrap/>
        <w:overflowPunct/>
        <w:topLinePunct w:val="0"/>
        <w:autoSpaceDE/>
        <w:autoSpaceDN/>
        <w:bidi w:val="0"/>
        <w:adjustRightInd/>
        <w:snapToGrid/>
        <w:spacing w:line="520" w:lineRule="exact"/>
        <w:ind w:firstLine="5440" w:firstLineChars="1700"/>
        <w:jc w:val="both"/>
        <w:textAlignment w:val="auto"/>
        <w:rPr>
          <w:rFonts w:hint="default" w:ascii="Times New Roman" w:hAnsi="Times New Roman" w:eastAsia="仿宋_GB2312" w:cs="仿宋_GB2312"/>
          <w:sz w:val="32"/>
          <w:szCs w:val="32"/>
          <w:lang w:val="en-US" w:eastAsia="zh-CN"/>
        </w:rPr>
      </w:pPr>
    </w:p>
    <w:sectPr>
      <w:pgSz w:w="11906" w:h="16838"/>
      <w:pgMar w:top="1440" w:right="1757" w:bottom="1440" w:left="1757"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3000509000000000000"/>
    <w:charset w:val="86"/>
    <w:family w:val="script"/>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54"/>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A55BBB"/>
    <w:rsid w:val="032633D2"/>
    <w:rsid w:val="03B80CFB"/>
    <w:rsid w:val="04E92909"/>
    <w:rsid w:val="05CD7AE5"/>
    <w:rsid w:val="068B011B"/>
    <w:rsid w:val="08630C76"/>
    <w:rsid w:val="0BD7170D"/>
    <w:rsid w:val="0E087ECA"/>
    <w:rsid w:val="0E9E6512"/>
    <w:rsid w:val="136E7F4E"/>
    <w:rsid w:val="15CA4090"/>
    <w:rsid w:val="1651030E"/>
    <w:rsid w:val="173C6014"/>
    <w:rsid w:val="1DBC4C07"/>
    <w:rsid w:val="22D64075"/>
    <w:rsid w:val="2964062C"/>
    <w:rsid w:val="2A245426"/>
    <w:rsid w:val="2EE43FBD"/>
    <w:rsid w:val="30C13E88"/>
    <w:rsid w:val="31AB2A0E"/>
    <w:rsid w:val="34711E4F"/>
    <w:rsid w:val="35363BFD"/>
    <w:rsid w:val="398413EB"/>
    <w:rsid w:val="3E2C3C64"/>
    <w:rsid w:val="3E815385"/>
    <w:rsid w:val="41BD66D4"/>
    <w:rsid w:val="4416031D"/>
    <w:rsid w:val="441A4F3C"/>
    <w:rsid w:val="474B74FD"/>
    <w:rsid w:val="480B5B17"/>
    <w:rsid w:val="4E3441C2"/>
    <w:rsid w:val="54183C3E"/>
    <w:rsid w:val="5491738D"/>
    <w:rsid w:val="56F21D1F"/>
    <w:rsid w:val="580F6F31"/>
    <w:rsid w:val="5AC36936"/>
    <w:rsid w:val="609B4806"/>
    <w:rsid w:val="60BB607C"/>
    <w:rsid w:val="63576530"/>
    <w:rsid w:val="63BA229B"/>
    <w:rsid w:val="643B19AE"/>
    <w:rsid w:val="67DC5685"/>
    <w:rsid w:val="69197DE4"/>
    <w:rsid w:val="6D361AA0"/>
    <w:rsid w:val="72756DB1"/>
    <w:rsid w:val="731A6C33"/>
    <w:rsid w:val="735A0643"/>
    <w:rsid w:val="753366D1"/>
    <w:rsid w:val="760029C6"/>
    <w:rsid w:val="78A31478"/>
    <w:rsid w:val="7D7921C9"/>
    <w:rsid w:val="7E7C2E97"/>
    <w:rsid w:val="7F3834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7">
    <w:name w:val="Default Paragraph Font"/>
    <w:semiHidden/>
    <w:qFormat/>
    <w:uiPriority w:val="0"/>
  </w:style>
  <w:style w:type="table" w:default="1" w:styleId="6">
    <w:name w:val="Normal Table"/>
    <w:semiHidden/>
    <w:qFormat/>
    <w:uiPriority w:val="0"/>
    <w:tblPr>
      <w:tblCellMar>
        <w:top w:w="0" w:type="dxa"/>
        <w:left w:w="108" w:type="dxa"/>
        <w:bottom w:w="0" w:type="dxa"/>
        <w:right w:w="108" w:type="dxa"/>
      </w:tblCellMar>
    </w:tblPr>
  </w:style>
  <w:style w:type="paragraph" w:styleId="2">
    <w:name w:val="annotation text"/>
    <w:basedOn w:val="1"/>
    <w:qFormat/>
    <w:uiPriority w:val="0"/>
    <w:pPr>
      <w:jc w:val="left"/>
    </w:pPr>
  </w:style>
  <w:style w:type="paragraph" w:styleId="3">
    <w:name w:val="footer"/>
    <w:basedOn w:val="1"/>
    <w:qFormat/>
    <w:uiPriority w:val="0"/>
    <w:pPr>
      <w:tabs>
        <w:tab w:val="center" w:pos="4153"/>
        <w:tab w:val="right" w:pos="8306"/>
      </w:tabs>
      <w:snapToGrid w:val="0"/>
      <w:jc w:val="left"/>
    </w:pPr>
    <w:rPr>
      <w:sz w:val="18"/>
    </w:rPr>
  </w:style>
  <w:style w:type="paragraph" w:styleId="4">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5">
    <w:name w:val="Normal (Web)"/>
    <w:basedOn w:val="1"/>
    <w:qFormat/>
    <w:uiPriority w:val="0"/>
    <w:pPr>
      <w:spacing w:before="0" w:beforeAutospacing="1" w:after="0" w:afterAutospacing="1"/>
      <w:ind w:left="0" w:right="0"/>
      <w:jc w:val="left"/>
    </w:pPr>
    <w:rPr>
      <w:kern w:val="0"/>
      <w:sz w:val="24"/>
      <w:lang w:val="en-US" w:eastAsia="zh-CN" w:bidi="ar"/>
    </w:rPr>
  </w:style>
  <w:style w:type="character" w:styleId="8">
    <w:name w:val="Hyperlink"/>
    <w:basedOn w:val="7"/>
    <w:qFormat/>
    <w:uiPriority w:val="0"/>
    <w:rPr>
      <w:color w:val="0000FF"/>
      <w:u w:val="single"/>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3</Pages>
  <Words>777</Words>
  <Characters>839</Characters>
  <Lines>0</Lines>
  <Paragraphs>0</Paragraphs>
  <TotalTime>0</TotalTime>
  <ScaleCrop>false</ScaleCrop>
  <LinksUpToDate>false</LinksUpToDate>
  <CharactersWithSpaces>885</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2025-03-06T00:39:00Z</dcterms:created>
  <dc:creator>45543</dc:creator>
  <cp:lastModifiedBy>Escape_</cp:lastModifiedBy>
  <cp:lastPrinted>2025-06-09T08:55:00Z</cp:lastPrinted>
  <dcterms:modified xsi:type="dcterms:W3CDTF">2025-07-03T06:49:09Z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KSOTemplateDocerSaveRecord">
    <vt:lpwstr>eyJoZGlkIjoiNTU2MzdkMTAwM2Q2ODhiN2FiZmQ4N2RjNWJiNzUwMGMiLCJ1c2VySWQiOiI0NTkwMDgyNjAifQ==</vt:lpwstr>
  </property>
  <property fmtid="{D5CDD505-2E9C-101B-9397-08002B2CF9AE}" pid="4" name="ICV">
    <vt:lpwstr>3E480EB6D0AC4121AFC679C24C8F0907_13</vt:lpwstr>
  </property>
</Properties>
</file>